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4A2" w:rsidRDefault="009C3D74" w:rsidP="003964A2">
      <w:pPr>
        <w:spacing w:before="1" w:line="278" w:lineRule="exact"/>
        <w:jc w:val="right"/>
        <w:textAlignment w:val="baseline"/>
        <w:rPr>
          <w:rFonts w:eastAsia="Times New Roman"/>
          <w:color w:val="000000"/>
          <w:sz w:val="24"/>
        </w:rPr>
      </w:pPr>
      <w:r>
        <w:rPr>
          <w:rFonts w:eastAsia="Times New Roman"/>
          <w:color w:val="000000"/>
          <w:sz w:val="24"/>
        </w:rPr>
        <w:t>April 01, 2025</w:t>
      </w:r>
    </w:p>
    <w:p w:rsidR="003964A2" w:rsidRDefault="003964A2" w:rsidP="003964A2">
      <w:pPr>
        <w:spacing w:before="1" w:line="278" w:lineRule="exact"/>
        <w:jc w:val="right"/>
        <w:textAlignment w:val="baseline"/>
        <w:rPr>
          <w:rFonts w:eastAsia="Times New Roman"/>
          <w:color w:val="000000"/>
          <w:sz w:val="24"/>
        </w:rPr>
      </w:pPr>
      <w:r>
        <w:rPr>
          <w:rFonts w:eastAsia="Times New Roman"/>
          <w:color w:val="000000"/>
          <w:sz w:val="24"/>
        </w:rPr>
        <w:t>6:30 p.m.</w:t>
      </w:r>
    </w:p>
    <w:p w:rsidR="003964A2" w:rsidRDefault="003964A2" w:rsidP="003964A2">
      <w:pPr>
        <w:spacing w:before="1" w:line="278" w:lineRule="exact"/>
        <w:jc w:val="right"/>
        <w:textAlignment w:val="baseline"/>
        <w:rPr>
          <w:rFonts w:eastAsia="Times New Roman"/>
          <w:color w:val="000000"/>
          <w:sz w:val="24"/>
        </w:rPr>
      </w:pPr>
      <w:r>
        <w:rPr>
          <w:rFonts w:eastAsia="Times New Roman"/>
          <w:color w:val="000000"/>
          <w:sz w:val="24"/>
        </w:rPr>
        <w:t>2354 State Route 434</w:t>
      </w:r>
    </w:p>
    <w:p w:rsidR="003964A2" w:rsidRDefault="003964A2" w:rsidP="003964A2">
      <w:pPr>
        <w:spacing w:before="1" w:line="278" w:lineRule="exact"/>
        <w:jc w:val="right"/>
        <w:textAlignment w:val="baseline"/>
        <w:rPr>
          <w:rFonts w:eastAsia="Times New Roman"/>
          <w:color w:val="000000"/>
          <w:sz w:val="24"/>
        </w:rPr>
      </w:pPr>
      <w:r>
        <w:rPr>
          <w:rFonts w:eastAsia="Times New Roman"/>
          <w:color w:val="000000"/>
          <w:sz w:val="24"/>
        </w:rPr>
        <w:t>Apalachin, New York</w:t>
      </w:r>
    </w:p>
    <w:p w:rsidR="003964A2" w:rsidRDefault="003964A2" w:rsidP="003964A2">
      <w:pPr>
        <w:spacing w:before="1" w:line="278" w:lineRule="exact"/>
        <w:jc w:val="center"/>
        <w:textAlignment w:val="baseline"/>
        <w:rPr>
          <w:rFonts w:eastAsia="Times New Roman"/>
          <w:color w:val="000000"/>
          <w:sz w:val="24"/>
        </w:rPr>
      </w:pPr>
    </w:p>
    <w:p w:rsidR="003964A2" w:rsidRDefault="003964A2" w:rsidP="003964A2">
      <w:pPr>
        <w:spacing w:before="1" w:line="278" w:lineRule="exact"/>
        <w:jc w:val="center"/>
        <w:textAlignment w:val="baseline"/>
        <w:rPr>
          <w:rFonts w:eastAsia="Times New Roman"/>
          <w:color w:val="000000"/>
          <w:sz w:val="24"/>
        </w:rPr>
      </w:pPr>
      <w:r>
        <w:rPr>
          <w:rFonts w:eastAsia="Times New Roman"/>
          <w:color w:val="000000"/>
          <w:sz w:val="24"/>
        </w:rPr>
        <w:t>Regular Meeting of the Owego Town Board</w:t>
      </w:r>
    </w:p>
    <w:p w:rsidR="003964A2" w:rsidRDefault="003964A2" w:rsidP="003964A2">
      <w:pPr>
        <w:spacing w:before="1" w:line="278" w:lineRule="exact"/>
        <w:jc w:val="center"/>
        <w:textAlignment w:val="baseline"/>
        <w:rPr>
          <w:rFonts w:eastAsia="Times New Roman"/>
          <w:color w:val="000000"/>
          <w:sz w:val="24"/>
        </w:rPr>
      </w:pPr>
    </w:p>
    <w:p w:rsidR="003964A2" w:rsidRDefault="003964A2" w:rsidP="003964A2">
      <w:pPr>
        <w:spacing w:before="1" w:line="278" w:lineRule="exact"/>
        <w:textAlignment w:val="baseline"/>
        <w:rPr>
          <w:rFonts w:eastAsia="Times New Roman"/>
          <w:color w:val="000000"/>
          <w:sz w:val="24"/>
        </w:rPr>
      </w:pPr>
      <w:r>
        <w:rPr>
          <w:rFonts w:eastAsia="Times New Roman"/>
          <w:color w:val="000000"/>
          <w:sz w:val="24"/>
        </w:rPr>
        <w:t xml:space="preserve">A. </w:t>
      </w:r>
      <w:r w:rsidRPr="00123CBB">
        <w:rPr>
          <w:rFonts w:eastAsia="Times New Roman"/>
          <w:color w:val="000000"/>
          <w:sz w:val="24"/>
        </w:rPr>
        <w:t>Call to order, roll call and the Pledge of Allegiance –</w:t>
      </w:r>
    </w:p>
    <w:p w:rsidR="00DD7C44" w:rsidRDefault="003964A2" w:rsidP="003964A2">
      <w:pPr>
        <w:spacing w:before="1" w:line="278" w:lineRule="exact"/>
        <w:textAlignment w:val="baseline"/>
        <w:rPr>
          <w:rFonts w:eastAsia="Times New Roman"/>
          <w:color w:val="000000"/>
          <w:sz w:val="24"/>
        </w:rPr>
      </w:pPr>
      <w:r>
        <w:rPr>
          <w:rFonts w:eastAsia="Times New Roman"/>
          <w:color w:val="000000"/>
          <w:sz w:val="24"/>
        </w:rPr>
        <w:tab/>
        <w:t xml:space="preserve">The Supervisor called </w:t>
      </w:r>
      <w:r w:rsidR="00D45D97">
        <w:rPr>
          <w:rFonts w:eastAsia="Times New Roman"/>
          <w:color w:val="000000"/>
          <w:sz w:val="24"/>
        </w:rPr>
        <w:t>the meeting to order, the</w:t>
      </w:r>
      <w:r>
        <w:rPr>
          <w:rFonts w:eastAsia="Times New Roman"/>
          <w:color w:val="000000"/>
          <w:sz w:val="24"/>
        </w:rPr>
        <w:t xml:space="preserve"> Town Clerk called the roll </w:t>
      </w:r>
      <w:r w:rsidR="00E3767A">
        <w:rPr>
          <w:rFonts w:eastAsia="Times New Roman"/>
          <w:color w:val="000000"/>
          <w:sz w:val="24"/>
        </w:rPr>
        <w:t>and</w:t>
      </w:r>
      <w:r w:rsidR="00675D16">
        <w:rPr>
          <w:rFonts w:eastAsia="Times New Roman"/>
          <w:color w:val="000000"/>
          <w:sz w:val="24"/>
        </w:rPr>
        <w:t xml:space="preserve"> </w:t>
      </w:r>
      <w:r w:rsidR="00DD7C44">
        <w:rPr>
          <w:rFonts w:eastAsia="Times New Roman"/>
          <w:color w:val="000000"/>
          <w:sz w:val="24"/>
        </w:rPr>
        <w:t>Hank Hines led all in the Pledge of Allegiance.</w:t>
      </w:r>
    </w:p>
    <w:p w:rsidR="003964A2" w:rsidRDefault="00DD7C44" w:rsidP="003964A2">
      <w:pPr>
        <w:spacing w:before="1" w:line="278" w:lineRule="exact"/>
        <w:textAlignment w:val="baseline"/>
        <w:rPr>
          <w:rFonts w:eastAsia="Times New Roman"/>
          <w:sz w:val="24"/>
        </w:rPr>
      </w:pPr>
      <w:r>
        <w:rPr>
          <w:rFonts w:eastAsia="Times New Roman"/>
          <w:sz w:val="24"/>
        </w:rPr>
        <w:t xml:space="preserve"> </w:t>
      </w:r>
    </w:p>
    <w:p w:rsidR="003964A2" w:rsidRDefault="00A50917" w:rsidP="003964A2">
      <w:pPr>
        <w:spacing w:before="1" w:line="278" w:lineRule="exact"/>
        <w:textAlignment w:val="baseline"/>
        <w:rPr>
          <w:rFonts w:eastAsia="Times New Roman"/>
          <w:sz w:val="24"/>
        </w:rPr>
      </w:pPr>
      <w:r>
        <w:rPr>
          <w:rFonts w:eastAsia="Times New Roman"/>
          <w:sz w:val="24"/>
        </w:rPr>
        <w:t>Council</w:t>
      </w:r>
      <w:r w:rsidR="007644EF">
        <w:rPr>
          <w:rFonts w:eastAsia="Times New Roman"/>
          <w:sz w:val="24"/>
        </w:rPr>
        <w:t>:</w:t>
      </w:r>
    </w:p>
    <w:p w:rsidR="00104675" w:rsidRDefault="00104675" w:rsidP="00EA25A3">
      <w:pPr>
        <w:spacing w:before="1" w:line="278" w:lineRule="exact"/>
        <w:ind w:left="1440" w:hanging="1440"/>
        <w:textAlignment w:val="baseline"/>
        <w:rPr>
          <w:rFonts w:eastAsia="Times New Roman"/>
          <w:sz w:val="24"/>
        </w:rPr>
      </w:pPr>
    </w:p>
    <w:p w:rsidR="00E3767A" w:rsidRDefault="003964A2" w:rsidP="00EA25A3">
      <w:pPr>
        <w:spacing w:before="1" w:line="278" w:lineRule="exact"/>
        <w:ind w:left="1440" w:hanging="1440"/>
        <w:textAlignment w:val="baseline"/>
        <w:rPr>
          <w:rFonts w:eastAsia="Times New Roman"/>
          <w:sz w:val="24"/>
        </w:rPr>
      </w:pPr>
      <w:r>
        <w:rPr>
          <w:rFonts w:eastAsia="Times New Roman"/>
          <w:sz w:val="24"/>
        </w:rPr>
        <w:t>Present:</w:t>
      </w:r>
      <w:r>
        <w:rPr>
          <w:rFonts w:eastAsia="Times New Roman"/>
          <w:sz w:val="24"/>
        </w:rPr>
        <w:tab/>
      </w:r>
      <w:r w:rsidR="00DD7C44">
        <w:rPr>
          <w:rFonts w:eastAsia="Times New Roman"/>
          <w:sz w:val="24"/>
        </w:rPr>
        <w:t>Supervisor Castellucci, Dean</w:t>
      </w:r>
      <w:r w:rsidR="00675D16">
        <w:rPr>
          <w:rFonts w:eastAsia="Times New Roman"/>
          <w:sz w:val="24"/>
        </w:rPr>
        <w:t xml:space="preserve"> Morgan,</w:t>
      </w:r>
      <w:r w:rsidR="0056637E">
        <w:rPr>
          <w:rFonts w:eastAsia="Times New Roman"/>
          <w:sz w:val="24"/>
        </w:rPr>
        <w:t xml:space="preserve"> Craig Jochum</w:t>
      </w:r>
      <w:r w:rsidR="00675D16">
        <w:rPr>
          <w:rFonts w:eastAsia="Times New Roman"/>
          <w:sz w:val="24"/>
        </w:rPr>
        <w:t>, Jonathan Marks, and Gary Hellmers</w:t>
      </w:r>
      <w:r w:rsidR="0056637E">
        <w:rPr>
          <w:rFonts w:eastAsia="Times New Roman"/>
          <w:sz w:val="24"/>
        </w:rPr>
        <w:t xml:space="preserve"> </w:t>
      </w:r>
    </w:p>
    <w:p w:rsidR="0056637E" w:rsidRDefault="00540D34" w:rsidP="00E3767A">
      <w:pPr>
        <w:spacing w:before="1" w:line="278" w:lineRule="exact"/>
        <w:ind w:left="1440" w:hanging="1440"/>
        <w:textAlignment w:val="baseline"/>
        <w:rPr>
          <w:rFonts w:eastAsia="Times New Roman"/>
          <w:sz w:val="24"/>
        </w:rPr>
      </w:pPr>
      <w:r>
        <w:rPr>
          <w:rFonts w:eastAsia="Times New Roman"/>
          <w:sz w:val="24"/>
        </w:rPr>
        <w:t xml:space="preserve"> </w:t>
      </w:r>
    </w:p>
    <w:p w:rsidR="00E3767A" w:rsidRDefault="001A5E34" w:rsidP="00E3767A">
      <w:pPr>
        <w:spacing w:before="1" w:line="278" w:lineRule="exact"/>
        <w:ind w:left="1440" w:hanging="1440"/>
        <w:textAlignment w:val="baseline"/>
        <w:rPr>
          <w:rFonts w:eastAsia="Times New Roman"/>
          <w:sz w:val="24"/>
        </w:rPr>
      </w:pPr>
      <w:r>
        <w:rPr>
          <w:rFonts w:eastAsia="Times New Roman"/>
          <w:sz w:val="24"/>
        </w:rPr>
        <w:t>Absent:</w:t>
      </w:r>
      <w:r>
        <w:rPr>
          <w:rFonts w:eastAsia="Times New Roman"/>
          <w:sz w:val="24"/>
        </w:rPr>
        <w:tab/>
      </w:r>
      <w:r w:rsidR="00DD7C44">
        <w:rPr>
          <w:rFonts w:eastAsia="Times New Roman"/>
          <w:sz w:val="24"/>
        </w:rPr>
        <w:t>none</w:t>
      </w:r>
    </w:p>
    <w:p w:rsidR="003964A2" w:rsidRPr="00123CBB" w:rsidRDefault="003964A2" w:rsidP="003964A2">
      <w:pPr>
        <w:spacing w:before="1" w:line="278" w:lineRule="exact"/>
        <w:ind w:left="1440" w:hanging="1440"/>
        <w:textAlignment w:val="baseline"/>
        <w:rPr>
          <w:rFonts w:eastAsia="Times New Roman"/>
          <w:sz w:val="24"/>
        </w:rPr>
      </w:pPr>
    </w:p>
    <w:p w:rsidR="003964A2" w:rsidRDefault="003964A2" w:rsidP="003964A2">
      <w:pPr>
        <w:spacing w:before="1" w:line="278" w:lineRule="exact"/>
        <w:textAlignment w:val="baseline"/>
        <w:rPr>
          <w:rFonts w:eastAsia="Times New Roman"/>
          <w:color w:val="000000"/>
          <w:sz w:val="24"/>
        </w:rPr>
      </w:pPr>
    </w:p>
    <w:p w:rsidR="003964A2" w:rsidRDefault="003964A2" w:rsidP="003964A2">
      <w:pPr>
        <w:spacing w:before="1" w:line="278" w:lineRule="exact"/>
        <w:textAlignment w:val="baseline"/>
        <w:rPr>
          <w:rFonts w:eastAsia="Times New Roman"/>
          <w:color w:val="000000"/>
          <w:sz w:val="24"/>
        </w:rPr>
      </w:pPr>
      <w:r>
        <w:rPr>
          <w:rFonts w:eastAsia="Times New Roman"/>
          <w:color w:val="000000"/>
          <w:sz w:val="24"/>
        </w:rPr>
        <w:t>Department Heads:</w:t>
      </w:r>
    </w:p>
    <w:p w:rsidR="00104675" w:rsidRDefault="00104675" w:rsidP="0056637E">
      <w:pPr>
        <w:spacing w:before="1" w:line="278" w:lineRule="exact"/>
        <w:textAlignment w:val="baseline"/>
        <w:rPr>
          <w:rFonts w:eastAsia="Times New Roman"/>
          <w:color w:val="000000"/>
          <w:sz w:val="24"/>
        </w:rPr>
      </w:pPr>
    </w:p>
    <w:p w:rsidR="0056637E" w:rsidRDefault="005F3C2A" w:rsidP="0056637E">
      <w:pPr>
        <w:spacing w:before="1" w:line="278" w:lineRule="exact"/>
        <w:textAlignment w:val="baseline"/>
        <w:rPr>
          <w:rFonts w:eastAsia="Times New Roman"/>
          <w:color w:val="000000"/>
          <w:sz w:val="24"/>
        </w:rPr>
      </w:pPr>
      <w:r>
        <w:rPr>
          <w:rFonts w:eastAsia="Times New Roman"/>
          <w:color w:val="000000"/>
          <w:sz w:val="24"/>
        </w:rPr>
        <w:t>Present:</w:t>
      </w:r>
      <w:r w:rsidR="003964A2" w:rsidRPr="00123CBB">
        <w:rPr>
          <w:rFonts w:eastAsia="Times New Roman"/>
          <w:color w:val="000000"/>
          <w:sz w:val="24"/>
        </w:rPr>
        <w:tab/>
      </w:r>
      <w:r w:rsidR="00861C9F">
        <w:rPr>
          <w:rFonts w:eastAsia="Times New Roman"/>
          <w:color w:val="000000"/>
          <w:sz w:val="24"/>
        </w:rPr>
        <w:t>Rick Pedro, Sole Assessor</w:t>
      </w:r>
      <w:r w:rsidR="003964A2" w:rsidRPr="00123CBB">
        <w:rPr>
          <w:rFonts w:eastAsia="Times New Roman"/>
          <w:color w:val="000000"/>
          <w:sz w:val="24"/>
        </w:rPr>
        <w:tab/>
      </w:r>
      <w:r w:rsidR="003964A2" w:rsidRPr="00123CBB">
        <w:rPr>
          <w:rFonts w:eastAsia="Times New Roman"/>
          <w:color w:val="000000"/>
          <w:sz w:val="24"/>
        </w:rPr>
        <w:tab/>
      </w:r>
      <w:r w:rsidR="003964A2" w:rsidRPr="00123CBB">
        <w:rPr>
          <w:rFonts w:eastAsia="Times New Roman"/>
          <w:color w:val="000000"/>
          <w:sz w:val="24"/>
        </w:rPr>
        <w:tab/>
      </w:r>
      <w:r w:rsidR="003964A2" w:rsidRPr="00123CBB">
        <w:rPr>
          <w:rFonts w:eastAsia="Times New Roman"/>
          <w:color w:val="000000"/>
          <w:sz w:val="24"/>
        </w:rPr>
        <w:tab/>
      </w:r>
    </w:p>
    <w:p w:rsidR="003964A2" w:rsidRPr="0056637E" w:rsidRDefault="00DD7C44" w:rsidP="003964A2">
      <w:pPr>
        <w:spacing w:before="1" w:line="278" w:lineRule="exact"/>
        <w:textAlignment w:val="baseline"/>
        <w:rPr>
          <w:rFonts w:eastAsia="Times New Roman"/>
          <w:color w:val="000000"/>
          <w:sz w:val="24"/>
        </w:rPr>
      </w:pPr>
      <w:r>
        <w:rPr>
          <w:rFonts w:eastAsia="Times New Roman"/>
          <w:color w:val="000000"/>
          <w:sz w:val="24"/>
        </w:rPr>
        <w:tab/>
      </w:r>
      <w:r>
        <w:rPr>
          <w:rFonts w:eastAsia="Times New Roman"/>
          <w:color w:val="000000"/>
          <w:sz w:val="24"/>
        </w:rPr>
        <w:tab/>
      </w:r>
      <w:r w:rsidR="00675D16">
        <w:rPr>
          <w:rFonts w:eastAsia="Times New Roman"/>
          <w:color w:val="000000"/>
          <w:sz w:val="24"/>
        </w:rPr>
        <w:t>Bill Carrigg, Planning &amp; Zoning Administrator</w:t>
      </w:r>
    </w:p>
    <w:p w:rsidR="001A5E34" w:rsidRDefault="003964A2" w:rsidP="001A5E34">
      <w:pPr>
        <w:spacing w:before="1" w:line="278" w:lineRule="exact"/>
        <w:textAlignment w:val="baseline"/>
        <w:rPr>
          <w:rFonts w:eastAsia="Times New Roman"/>
          <w:color w:val="000000"/>
          <w:sz w:val="24"/>
        </w:rPr>
      </w:pPr>
      <w:r w:rsidRPr="00123CBB">
        <w:rPr>
          <w:rFonts w:eastAsia="Times New Roman"/>
          <w:color w:val="000000"/>
          <w:sz w:val="24"/>
        </w:rPr>
        <w:tab/>
      </w:r>
      <w:r w:rsidRPr="00123CBB">
        <w:rPr>
          <w:rFonts w:eastAsia="Times New Roman"/>
          <w:color w:val="000000"/>
          <w:sz w:val="24"/>
        </w:rPr>
        <w:tab/>
      </w:r>
      <w:r w:rsidR="00500452">
        <w:rPr>
          <w:rFonts w:eastAsia="Times New Roman"/>
          <w:color w:val="000000"/>
          <w:sz w:val="24"/>
        </w:rPr>
        <w:t>Hank Hines</w:t>
      </w:r>
      <w:r w:rsidR="00E3767A">
        <w:rPr>
          <w:rFonts w:eastAsia="Times New Roman"/>
          <w:color w:val="000000"/>
          <w:sz w:val="24"/>
        </w:rPr>
        <w:t xml:space="preserve">, </w:t>
      </w:r>
      <w:r w:rsidR="00500452">
        <w:rPr>
          <w:rFonts w:eastAsia="Times New Roman"/>
          <w:color w:val="000000"/>
          <w:sz w:val="24"/>
        </w:rPr>
        <w:t xml:space="preserve">Deputy </w:t>
      </w:r>
      <w:r w:rsidR="00E3767A">
        <w:rPr>
          <w:rFonts w:eastAsia="Times New Roman"/>
          <w:color w:val="000000"/>
          <w:sz w:val="24"/>
        </w:rPr>
        <w:t>Highway Superintendent</w:t>
      </w:r>
    </w:p>
    <w:p w:rsidR="00A53486" w:rsidRDefault="001A5E34" w:rsidP="00A64EBA">
      <w:pPr>
        <w:spacing w:before="1" w:line="278" w:lineRule="exact"/>
        <w:textAlignment w:val="baseline"/>
        <w:rPr>
          <w:rFonts w:eastAsia="Times New Roman"/>
          <w:color w:val="000000"/>
          <w:sz w:val="24"/>
        </w:rPr>
      </w:pPr>
      <w:r>
        <w:rPr>
          <w:rFonts w:eastAsia="Times New Roman"/>
          <w:color w:val="000000"/>
          <w:sz w:val="24"/>
        </w:rPr>
        <w:t xml:space="preserve">                        Peter Gordon, Town Historian</w:t>
      </w:r>
      <w:r w:rsidR="00A53486">
        <w:rPr>
          <w:rFonts w:eastAsia="Times New Roman"/>
          <w:color w:val="000000"/>
          <w:sz w:val="24"/>
        </w:rPr>
        <w:tab/>
      </w:r>
      <w:r w:rsidR="00A53486">
        <w:rPr>
          <w:rFonts w:eastAsia="Times New Roman"/>
          <w:color w:val="000000"/>
          <w:sz w:val="24"/>
        </w:rPr>
        <w:tab/>
      </w:r>
    </w:p>
    <w:p w:rsidR="005F3C2A" w:rsidRDefault="005F3C2A" w:rsidP="003964A2">
      <w:pPr>
        <w:spacing w:before="1" w:line="278" w:lineRule="exact"/>
        <w:textAlignment w:val="baseline"/>
        <w:rPr>
          <w:rFonts w:eastAsia="Times New Roman"/>
          <w:color w:val="000000"/>
          <w:sz w:val="24"/>
        </w:rPr>
      </w:pPr>
      <w:r>
        <w:rPr>
          <w:rFonts w:eastAsia="Times New Roman"/>
          <w:color w:val="000000"/>
          <w:sz w:val="24"/>
        </w:rPr>
        <w:tab/>
      </w:r>
      <w:r>
        <w:rPr>
          <w:rFonts w:eastAsia="Times New Roman"/>
          <w:color w:val="000000"/>
          <w:sz w:val="24"/>
        </w:rPr>
        <w:tab/>
      </w:r>
      <w:r>
        <w:rPr>
          <w:rFonts w:eastAsia="Times New Roman"/>
          <w:sz w:val="24"/>
        </w:rPr>
        <w:t>Irene Graven, Town Attorney</w:t>
      </w:r>
    </w:p>
    <w:p w:rsidR="00127D7E" w:rsidRPr="00127D7E" w:rsidRDefault="00127D7E" w:rsidP="00127D7E">
      <w:pPr>
        <w:spacing w:before="1" w:line="278" w:lineRule="exact"/>
        <w:textAlignment w:val="baseline"/>
        <w:rPr>
          <w:rFonts w:eastAsia="Times New Roman"/>
          <w:color w:val="000000"/>
          <w:sz w:val="24"/>
        </w:rPr>
      </w:pPr>
      <w:r>
        <w:rPr>
          <w:rFonts w:eastAsia="Times New Roman"/>
          <w:color w:val="000000"/>
          <w:sz w:val="24"/>
        </w:rPr>
        <w:tab/>
      </w:r>
      <w:r>
        <w:rPr>
          <w:rFonts w:eastAsia="Times New Roman"/>
          <w:color w:val="000000"/>
          <w:sz w:val="24"/>
        </w:rPr>
        <w:tab/>
      </w:r>
      <w:r w:rsidR="00675D16">
        <w:rPr>
          <w:rFonts w:eastAsia="Times New Roman"/>
          <w:color w:val="000000"/>
          <w:sz w:val="24"/>
        </w:rPr>
        <w:t xml:space="preserve">Pam Brown, Town Clerk </w:t>
      </w:r>
    </w:p>
    <w:p w:rsidR="003964A2" w:rsidRDefault="003964A2" w:rsidP="003964A2">
      <w:pPr>
        <w:spacing w:before="1" w:line="278" w:lineRule="exact"/>
        <w:textAlignment w:val="baseline"/>
        <w:rPr>
          <w:rFonts w:eastAsia="Times New Roman"/>
          <w:color w:val="000000"/>
          <w:sz w:val="24"/>
        </w:rPr>
      </w:pPr>
      <w:r w:rsidRPr="00123CBB">
        <w:rPr>
          <w:rFonts w:eastAsia="Times New Roman"/>
          <w:color w:val="000000"/>
          <w:sz w:val="24"/>
        </w:rPr>
        <w:tab/>
      </w:r>
      <w:r w:rsidRPr="00123CBB">
        <w:rPr>
          <w:rFonts w:eastAsia="Times New Roman"/>
          <w:color w:val="000000"/>
          <w:sz w:val="24"/>
        </w:rPr>
        <w:tab/>
      </w:r>
    </w:p>
    <w:p w:rsidR="00E3767A" w:rsidRDefault="005F3C2A" w:rsidP="00E3767A">
      <w:pPr>
        <w:spacing w:before="1" w:line="278" w:lineRule="exact"/>
        <w:textAlignment w:val="baseline"/>
        <w:rPr>
          <w:rFonts w:eastAsia="Times New Roman"/>
          <w:color w:val="000000"/>
          <w:sz w:val="24"/>
        </w:rPr>
      </w:pPr>
      <w:r>
        <w:rPr>
          <w:rFonts w:eastAsia="Times New Roman"/>
          <w:color w:val="000000"/>
          <w:sz w:val="24"/>
        </w:rPr>
        <w:t xml:space="preserve"> </w:t>
      </w:r>
      <w:r w:rsidR="00127D7E">
        <w:rPr>
          <w:rFonts w:eastAsia="Times New Roman"/>
          <w:color w:val="000000"/>
          <w:sz w:val="24"/>
        </w:rPr>
        <w:t>Absent:</w:t>
      </w:r>
      <w:r w:rsidR="00127D7E">
        <w:rPr>
          <w:rFonts w:eastAsia="Times New Roman"/>
          <w:color w:val="000000"/>
          <w:sz w:val="24"/>
        </w:rPr>
        <w:tab/>
      </w:r>
      <w:r w:rsidR="00E3767A">
        <w:rPr>
          <w:rFonts w:eastAsia="Times New Roman"/>
          <w:color w:val="000000"/>
          <w:sz w:val="24"/>
        </w:rPr>
        <w:t>Tyson Stiles, Director of Utilities</w:t>
      </w:r>
    </w:p>
    <w:p w:rsidR="00127D7E" w:rsidRDefault="00E3767A" w:rsidP="00A53486">
      <w:pPr>
        <w:spacing w:before="1" w:line="278" w:lineRule="exact"/>
        <w:textAlignment w:val="baseline"/>
        <w:rPr>
          <w:rFonts w:eastAsia="Times New Roman"/>
          <w:color w:val="000000"/>
          <w:sz w:val="24"/>
        </w:rPr>
      </w:pPr>
      <w:r>
        <w:rPr>
          <w:rFonts w:eastAsia="Times New Roman"/>
          <w:color w:val="000000"/>
          <w:sz w:val="24"/>
        </w:rPr>
        <w:t xml:space="preserve">                </w:t>
      </w:r>
      <w:r w:rsidR="00861C9F">
        <w:rPr>
          <w:rFonts w:eastAsia="Times New Roman"/>
          <w:color w:val="000000"/>
          <w:sz w:val="24"/>
        </w:rPr>
        <w:t xml:space="preserve">        Phil Baker, </w:t>
      </w:r>
      <w:r w:rsidR="00217261">
        <w:rPr>
          <w:rFonts w:eastAsia="Times New Roman"/>
          <w:color w:val="000000"/>
          <w:sz w:val="24"/>
        </w:rPr>
        <w:t>Park Maintenance Supervisor</w:t>
      </w:r>
      <w:r>
        <w:rPr>
          <w:rFonts w:eastAsia="Times New Roman"/>
          <w:color w:val="000000"/>
          <w:sz w:val="24"/>
        </w:rPr>
        <w:tab/>
      </w:r>
    </w:p>
    <w:p w:rsidR="001A5E34" w:rsidRDefault="001A5E34" w:rsidP="00A53486">
      <w:pPr>
        <w:spacing w:before="1" w:line="278" w:lineRule="exact"/>
        <w:textAlignment w:val="baseline"/>
        <w:rPr>
          <w:rFonts w:eastAsia="Times New Roman"/>
          <w:color w:val="000000"/>
          <w:sz w:val="24"/>
        </w:rPr>
      </w:pPr>
    </w:p>
    <w:p w:rsidR="001A5E34" w:rsidRDefault="001A5E34" w:rsidP="00A53486">
      <w:pPr>
        <w:spacing w:before="1" w:line="278" w:lineRule="exact"/>
        <w:textAlignment w:val="baseline"/>
        <w:rPr>
          <w:rFonts w:eastAsia="Times New Roman"/>
          <w:color w:val="000000"/>
          <w:sz w:val="24"/>
        </w:rPr>
      </w:pPr>
    </w:p>
    <w:p w:rsidR="003964A2" w:rsidRDefault="003964A2" w:rsidP="003964A2">
      <w:pPr>
        <w:spacing w:before="1" w:line="278" w:lineRule="exact"/>
        <w:textAlignment w:val="baseline"/>
        <w:rPr>
          <w:rFonts w:eastAsia="Times New Roman"/>
          <w:color w:val="000000"/>
          <w:sz w:val="24"/>
        </w:rPr>
      </w:pPr>
      <w:r>
        <w:rPr>
          <w:rFonts w:eastAsia="Times New Roman"/>
          <w:color w:val="000000"/>
          <w:sz w:val="24"/>
        </w:rPr>
        <w:t>B. Minutes of the previous meeting</w:t>
      </w:r>
      <w:r w:rsidR="00D22872">
        <w:rPr>
          <w:rFonts w:eastAsia="Times New Roman"/>
          <w:color w:val="000000"/>
          <w:sz w:val="24"/>
        </w:rPr>
        <w:t xml:space="preserve"> –</w:t>
      </w:r>
    </w:p>
    <w:p w:rsidR="00D22872" w:rsidRPr="00217261" w:rsidRDefault="00D22872" w:rsidP="00217261">
      <w:pPr>
        <w:spacing w:before="1" w:line="278" w:lineRule="exact"/>
        <w:textAlignment w:val="baseline"/>
        <w:rPr>
          <w:rFonts w:eastAsia="Times New Roman"/>
          <w:color w:val="000000"/>
          <w:sz w:val="24"/>
        </w:rPr>
      </w:pPr>
      <w:r>
        <w:rPr>
          <w:rFonts w:eastAsia="Times New Roman"/>
          <w:color w:val="000000"/>
          <w:sz w:val="24"/>
        </w:rPr>
        <w:tab/>
        <w:t xml:space="preserve">The minutes of the </w:t>
      </w:r>
      <w:r w:rsidR="00217261">
        <w:rPr>
          <w:rFonts w:eastAsia="Times New Roman"/>
          <w:color w:val="000000"/>
          <w:sz w:val="24"/>
        </w:rPr>
        <w:t>March 18, 2025</w:t>
      </w:r>
      <w:r>
        <w:rPr>
          <w:rFonts w:eastAsia="Times New Roman"/>
          <w:color w:val="000000"/>
          <w:sz w:val="24"/>
        </w:rPr>
        <w:t xml:space="preserve"> </w:t>
      </w:r>
      <w:r w:rsidR="00E3767A">
        <w:rPr>
          <w:rFonts w:eastAsia="Times New Roman"/>
          <w:color w:val="000000"/>
          <w:sz w:val="24"/>
        </w:rPr>
        <w:t>Regular</w:t>
      </w:r>
      <w:r w:rsidR="001A5E34">
        <w:rPr>
          <w:rFonts w:eastAsia="Times New Roman"/>
          <w:color w:val="000000"/>
          <w:sz w:val="24"/>
        </w:rPr>
        <w:t xml:space="preserve"> M</w:t>
      </w:r>
      <w:r>
        <w:rPr>
          <w:rFonts w:eastAsia="Times New Roman"/>
          <w:color w:val="000000"/>
          <w:sz w:val="24"/>
        </w:rPr>
        <w:t xml:space="preserve">eeting </w:t>
      </w:r>
      <w:r w:rsidR="00A53486">
        <w:rPr>
          <w:rFonts w:eastAsia="Times New Roman"/>
          <w:color w:val="000000"/>
          <w:sz w:val="24"/>
        </w:rPr>
        <w:t xml:space="preserve">will stand as </w:t>
      </w:r>
      <w:r w:rsidR="001A5E34">
        <w:rPr>
          <w:rFonts w:eastAsia="Times New Roman"/>
          <w:color w:val="000000"/>
          <w:sz w:val="24"/>
        </w:rPr>
        <w:t>presented</w:t>
      </w:r>
      <w:r w:rsidR="00A53486">
        <w:rPr>
          <w:rFonts w:eastAsia="Times New Roman"/>
          <w:color w:val="000000"/>
          <w:sz w:val="24"/>
        </w:rPr>
        <w:t>.</w:t>
      </w:r>
    </w:p>
    <w:p w:rsidR="00A64EBA" w:rsidRPr="009F212B" w:rsidRDefault="003964A2" w:rsidP="001A5E34">
      <w:pPr>
        <w:spacing w:before="274" w:line="278" w:lineRule="exact"/>
        <w:textAlignment w:val="baseline"/>
        <w:rPr>
          <w:rFonts w:eastAsia="Times New Roman"/>
          <w:color w:val="000000"/>
          <w:sz w:val="24"/>
        </w:rPr>
      </w:pPr>
      <w:r>
        <w:rPr>
          <w:rFonts w:eastAsia="Times New Roman"/>
          <w:color w:val="000000"/>
          <w:sz w:val="24"/>
        </w:rPr>
        <w:t>C. Consideration of bids</w:t>
      </w:r>
      <w:r w:rsidR="00D22872">
        <w:rPr>
          <w:rFonts w:eastAsia="Times New Roman"/>
          <w:color w:val="000000"/>
          <w:sz w:val="24"/>
        </w:rPr>
        <w:t xml:space="preserve"> </w:t>
      </w:r>
      <w:r w:rsidR="00A64EBA">
        <w:rPr>
          <w:rFonts w:eastAsia="Times New Roman"/>
          <w:color w:val="000000"/>
          <w:sz w:val="24"/>
        </w:rPr>
        <w:t>–</w:t>
      </w:r>
      <w:r w:rsidR="00A50917">
        <w:rPr>
          <w:rFonts w:eastAsia="Times New Roman"/>
          <w:color w:val="000000"/>
          <w:sz w:val="24"/>
        </w:rPr>
        <w:t xml:space="preserve"> </w:t>
      </w:r>
      <w:r w:rsidR="001A5E34">
        <w:rPr>
          <w:rFonts w:eastAsia="Times New Roman"/>
          <w:color w:val="000000"/>
          <w:sz w:val="24"/>
        </w:rPr>
        <w:t>None</w:t>
      </w:r>
    </w:p>
    <w:p w:rsidR="00D22872" w:rsidRDefault="003964A2" w:rsidP="003964A2">
      <w:pPr>
        <w:spacing w:before="279" w:line="278" w:lineRule="exact"/>
        <w:textAlignment w:val="baseline"/>
        <w:rPr>
          <w:rFonts w:eastAsia="Times New Roman"/>
          <w:color w:val="000000"/>
          <w:sz w:val="24"/>
        </w:rPr>
      </w:pPr>
      <w:r>
        <w:rPr>
          <w:rFonts w:eastAsia="Times New Roman"/>
          <w:color w:val="000000"/>
          <w:sz w:val="24"/>
        </w:rPr>
        <w:t>D. Public Hearings</w:t>
      </w:r>
      <w:r w:rsidR="00A50917">
        <w:rPr>
          <w:rFonts w:eastAsia="Times New Roman"/>
          <w:color w:val="000000"/>
          <w:sz w:val="24"/>
        </w:rPr>
        <w:t xml:space="preserve"> </w:t>
      </w:r>
      <w:r w:rsidR="00985E72">
        <w:rPr>
          <w:rFonts w:eastAsia="Times New Roman"/>
          <w:color w:val="000000"/>
          <w:sz w:val="24"/>
        </w:rPr>
        <w:t>–</w:t>
      </w:r>
      <w:r w:rsidR="00A50917">
        <w:rPr>
          <w:rFonts w:eastAsia="Times New Roman"/>
          <w:color w:val="000000"/>
          <w:sz w:val="24"/>
        </w:rPr>
        <w:t xml:space="preserve"> </w:t>
      </w:r>
      <w:r w:rsidR="001A5E34">
        <w:rPr>
          <w:rFonts w:eastAsia="Times New Roman"/>
          <w:color w:val="000000"/>
          <w:sz w:val="24"/>
        </w:rPr>
        <w:t>None</w:t>
      </w:r>
    </w:p>
    <w:p w:rsidR="00C50A8E" w:rsidRDefault="00C50A8E" w:rsidP="00C50A8E">
      <w:pPr>
        <w:spacing w:line="278" w:lineRule="exact"/>
        <w:textAlignment w:val="baseline"/>
        <w:rPr>
          <w:rFonts w:eastAsia="Times New Roman"/>
          <w:color w:val="000000"/>
          <w:sz w:val="24"/>
        </w:rPr>
      </w:pPr>
    </w:p>
    <w:p w:rsidR="00127D7E" w:rsidRPr="00C50A8E" w:rsidRDefault="003964A2" w:rsidP="00C50A8E">
      <w:pPr>
        <w:spacing w:line="278" w:lineRule="exact"/>
        <w:textAlignment w:val="baseline"/>
        <w:rPr>
          <w:b/>
          <w:sz w:val="24"/>
          <w:szCs w:val="24"/>
        </w:rPr>
      </w:pPr>
      <w:r>
        <w:rPr>
          <w:rFonts w:eastAsia="Times New Roman"/>
          <w:color w:val="000000"/>
          <w:sz w:val="24"/>
        </w:rPr>
        <w:t>E. Reports of Department Heads</w:t>
      </w:r>
      <w:r w:rsidR="00FC60C0">
        <w:rPr>
          <w:rFonts w:eastAsia="Times New Roman"/>
          <w:color w:val="000000"/>
          <w:sz w:val="24"/>
        </w:rPr>
        <w:t xml:space="preserve"> </w:t>
      </w:r>
      <w:r w:rsidR="007E4967">
        <w:rPr>
          <w:rFonts w:eastAsia="Times New Roman"/>
          <w:color w:val="000000"/>
          <w:sz w:val="24"/>
        </w:rPr>
        <w:t>–</w:t>
      </w:r>
      <w:r w:rsidR="00FC60C0">
        <w:rPr>
          <w:rFonts w:eastAsia="Times New Roman"/>
          <w:color w:val="000000"/>
          <w:sz w:val="24"/>
        </w:rPr>
        <w:t xml:space="preserve"> </w:t>
      </w:r>
    </w:p>
    <w:p w:rsidR="00104675" w:rsidRDefault="00217261" w:rsidP="0007507D">
      <w:pPr>
        <w:spacing w:line="278" w:lineRule="exact"/>
        <w:ind w:left="720" w:hanging="720"/>
        <w:textAlignment w:val="baseline"/>
        <w:rPr>
          <w:rFonts w:eastAsia="Times New Roman"/>
          <w:color w:val="000000"/>
          <w:sz w:val="24"/>
        </w:rPr>
      </w:pPr>
      <w:r>
        <w:rPr>
          <w:rFonts w:eastAsia="Times New Roman"/>
          <w:color w:val="000000"/>
          <w:sz w:val="24"/>
        </w:rPr>
        <w:tab/>
      </w:r>
      <w:r w:rsidR="00500452">
        <w:rPr>
          <w:rFonts w:eastAsia="Times New Roman"/>
          <w:color w:val="000000"/>
          <w:sz w:val="24"/>
        </w:rPr>
        <w:tab/>
      </w:r>
      <w:r w:rsidR="00FF2794">
        <w:rPr>
          <w:rFonts w:eastAsia="Times New Roman"/>
          <w:color w:val="000000"/>
          <w:sz w:val="24"/>
        </w:rPr>
        <w:t xml:space="preserve">Bill </w:t>
      </w:r>
      <w:proofErr w:type="spellStart"/>
      <w:r w:rsidR="00FF2794">
        <w:rPr>
          <w:rFonts w:eastAsia="Times New Roman"/>
          <w:color w:val="000000"/>
          <w:sz w:val="24"/>
        </w:rPr>
        <w:t>Carriagg</w:t>
      </w:r>
      <w:proofErr w:type="spellEnd"/>
      <w:r w:rsidR="00FF2794">
        <w:rPr>
          <w:rFonts w:eastAsia="Times New Roman"/>
          <w:color w:val="000000"/>
          <w:sz w:val="24"/>
        </w:rPr>
        <w:t xml:space="preserve">, Planning &amp; Zoning Administrator- Annual Storm Water Report filed.  </w:t>
      </w:r>
      <w:proofErr w:type="spellStart"/>
      <w:r w:rsidR="00FF2794">
        <w:rPr>
          <w:rFonts w:eastAsia="Times New Roman"/>
          <w:color w:val="000000"/>
          <w:sz w:val="24"/>
        </w:rPr>
        <w:t>Youngs</w:t>
      </w:r>
      <w:proofErr w:type="spellEnd"/>
      <w:r w:rsidR="00FF2794">
        <w:rPr>
          <w:rFonts w:eastAsia="Times New Roman"/>
          <w:color w:val="000000"/>
          <w:sz w:val="24"/>
        </w:rPr>
        <w:t xml:space="preserve"> Rd. application submitted and accepted.  Tire event on Saturday can be</w:t>
      </w:r>
      <w:r w:rsidR="00500452">
        <w:rPr>
          <w:rFonts w:eastAsia="Times New Roman"/>
          <w:color w:val="000000"/>
          <w:sz w:val="24"/>
        </w:rPr>
        <w:t xml:space="preserve"> under</w:t>
      </w:r>
      <w:r w:rsidR="009C3D74">
        <w:rPr>
          <w:rFonts w:eastAsia="Times New Roman"/>
          <w:color w:val="000000"/>
          <w:sz w:val="24"/>
        </w:rPr>
        <w:t xml:space="preserve"> cover</w:t>
      </w:r>
      <w:r w:rsidR="00EA3B4B">
        <w:rPr>
          <w:rFonts w:eastAsia="Times New Roman"/>
          <w:color w:val="000000"/>
          <w:sz w:val="24"/>
        </w:rPr>
        <w:t xml:space="preserve"> if it rains.  Trees were trimmed on Monday.</w:t>
      </w:r>
      <w:r w:rsidR="00FF2794">
        <w:rPr>
          <w:rFonts w:eastAsia="Times New Roman"/>
          <w:color w:val="000000"/>
          <w:sz w:val="24"/>
        </w:rPr>
        <w:t xml:space="preserve"> </w:t>
      </w:r>
    </w:p>
    <w:p w:rsidR="003A531C" w:rsidRDefault="003A531C" w:rsidP="00500452">
      <w:pPr>
        <w:spacing w:line="278" w:lineRule="exact"/>
        <w:ind w:left="720" w:firstLine="720"/>
        <w:textAlignment w:val="baseline"/>
        <w:rPr>
          <w:rFonts w:eastAsia="Times New Roman"/>
          <w:color w:val="000000"/>
          <w:sz w:val="24"/>
        </w:rPr>
      </w:pPr>
      <w:r>
        <w:rPr>
          <w:rFonts w:eastAsia="Times New Roman"/>
          <w:color w:val="000000"/>
          <w:sz w:val="24"/>
        </w:rPr>
        <w:t>Irene Graven</w:t>
      </w:r>
      <w:r w:rsidR="00500452">
        <w:rPr>
          <w:rFonts w:eastAsia="Times New Roman"/>
          <w:color w:val="000000"/>
          <w:sz w:val="24"/>
        </w:rPr>
        <w:t>, Town Attorney- No report</w:t>
      </w:r>
    </w:p>
    <w:p w:rsidR="00500452" w:rsidRDefault="00500452" w:rsidP="00500452">
      <w:pPr>
        <w:spacing w:line="278" w:lineRule="exact"/>
        <w:ind w:left="720" w:firstLine="720"/>
        <w:textAlignment w:val="baseline"/>
        <w:rPr>
          <w:rFonts w:eastAsia="Times New Roman"/>
          <w:color w:val="000000"/>
          <w:sz w:val="24"/>
        </w:rPr>
      </w:pPr>
      <w:r>
        <w:rPr>
          <w:rFonts w:eastAsia="Times New Roman"/>
          <w:color w:val="000000"/>
          <w:sz w:val="24"/>
        </w:rPr>
        <w:t>Rick Pedro, Sole Assessor- No report</w:t>
      </w:r>
    </w:p>
    <w:p w:rsidR="00500452" w:rsidRPr="009C3D74" w:rsidRDefault="00500452" w:rsidP="00500452">
      <w:pPr>
        <w:spacing w:line="278" w:lineRule="exact"/>
        <w:ind w:left="720"/>
        <w:textAlignment w:val="baseline"/>
        <w:rPr>
          <w:rFonts w:eastAsia="Times New Roman"/>
          <w:b/>
          <w:color w:val="000000"/>
          <w:sz w:val="24"/>
        </w:rPr>
      </w:pPr>
      <w:r>
        <w:rPr>
          <w:rFonts w:eastAsia="Times New Roman"/>
          <w:color w:val="000000"/>
          <w:sz w:val="24"/>
        </w:rPr>
        <w:tab/>
        <w:t>Peter Gordon, Town Historian- No report</w:t>
      </w:r>
    </w:p>
    <w:p w:rsidR="00500452" w:rsidRDefault="00500452" w:rsidP="00500452">
      <w:pPr>
        <w:spacing w:line="278" w:lineRule="exact"/>
        <w:ind w:left="720"/>
        <w:textAlignment w:val="baseline"/>
        <w:rPr>
          <w:rFonts w:eastAsia="Times New Roman"/>
          <w:color w:val="000000"/>
          <w:sz w:val="24"/>
        </w:rPr>
      </w:pPr>
      <w:r>
        <w:rPr>
          <w:rFonts w:eastAsia="Times New Roman"/>
          <w:color w:val="000000"/>
          <w:sz w:val="24"/>
        </w:rPr>
        <w:lastRenderedPageBreak/>
        <w:tab/>
        <w:t>Hank Hines, Deputy Highway Superintendent- The sanders have been taken off the trucks.  Fixing catch basins.</w:t>
      </w:r>
    </w:p>
    <w:p w:rsidR="00134EB4" w:rsidRDefault="00134EB4" w:rsidP="00500452">
      <w:pPr>
        <w:spacing w:line="278" w:lineRule="exact"/>
        <w:ind w:left="720"/>
        <w:textAlignment w:val="baseline"/>
        <w:rPr>
          <w:rFonts w:eastAsia="Times New Roman"/>
          <w:color w:val="000000"/>
          <w:sz w:val="24"/>
        </w:rPr>
      </w:pPr>
      <w:r>
        <w:rPr>
          <w:rFonts w:eastAsia="Times New Roman"/>
          <w:color w:val="000000"/>
          <w:sz w:val="24"/>
        </w:rPr>
        <w:tab/>
        <w:t xml:space="preserve">Pam Brown, Town Clerk- Asked for permission to attend the annual clerk’s conference in Syracuse.  </w:t>
      </w:r>
    </w:p>
    <w:p w:rsidR="00134EB4" w:rsidRDefault="00134EB4" w:rsidP="00500452">
      <w:pPr>
        <w:spacing w:line="278" w:lineRule="exact"/>
        <w:ind w:left="720"/>
        <w:textAlignment w:val="baseline"/>
        <w:rPr>
          <w:rFonts w:eastAsia="Times New Roman"/>
          <w:color w:val="000000"/>
          <w:sz w:val="24"/>
        </w:rPr>
      </w:pPr>
    </w:p>
    <w:p w:rsidR="00134EB4" w:rsidRDefault="00134EB4" w:rsidP="00500452">
      <w:pPr>
        <w:spacing w:line="278" w:lineRule="exact"/>
        <w:ind w:left="720"/>
        <w:textAlignment w:val="baseline"/>
        <w:rPr>
          <w:rFonts w:eastAsia="Times New Roman"/>
          <w:b/>
          <w:color w:val="000000"/>
          <w:sz w:val="24"/>
        </w:rPr>
      </w:pPr>
      <w:r>
        <w:rPr>
          <w:rFonts w:eastAsia="Times New Roman"/>
          <w:color w:val="000000"/>
          <w:sz w:val="24"/>
        </w:rPr>
        <w:tab/>
      </w:r>
      <w:r>
        <w:rPr>
          <w:rFonts w:eastAsia="Times New Roman"/>
          <w:b/>
          <w:color w:val="000000"/>
          <w:sz w:val="24"/>
        </w:rPr>
        <w:t>A motion was made by Councilmember Jochum to allow Pam Brown, Town Clerk, to attend the annual Clerks Conference in Syracuse, NY from April 27</w:t>
      </w:r>
      <w:r w:rsidRPr="00134EB4">
        <w:rPr>
          <w:rFonts w:eastAsia="Times New Roman"/>
          <w:b/>
          <w:color w:val="000000"/>
          <w:sz w:val="24"/>
          <w:vertAlign w:val="superscript"/>
        </w:rPr>
        <w:t>th</w:t>
      </w:r>
      <w:r>
        <w:rPr>
          <w:rFonts w:eastAsia="Times New Roman"/>
          <w:b/>
          <w:color w:val="000000"/>
          <w:sz w:val="24"/>
        </w:rPr>
        <w:t xml:space="preserve"> thru April 30</w:t>
      </w:r>
      <w:r w:rsidRPr="00134EB4">
        <w:rPr>
          <w:rFonts w:eastAsia="Times New Roman"/>
          <w:b/>
          <w:color w:val="000000"/>
          <w:sz w:val="24"/>
          <w:vertAlign w:val="superscript"/>
        </w:rPr>
        <w:t>th</w:t>
      </w:r>
      <w:r>
        <w:rPr>
          <w:rFonts w:eastAsia="Times New Roman"/>
          <w:b/>
          <w:color w:val="000000"/>
          <w:sz w:val="24"/>
        </w:rPr>
        <w:t>, 2025 with all reasonable expenses paid.  The motion was seconded by Councilmember Hellmers and</w:t>
      </w:r>
      <w:r w:rsidR="009C3D74">
        <w:rPr>
          <w:rFonts w:eastAsia="Times New Roman"/>
          <w:b/>
          <w:color w:val="000000"/>
          <w:sz w:val="24"/>
        </w:rPr>
        <w:t xml:space="preserve"> unanimously </w:t>
      </w:r>
      <w:r>
        <w:rPr>
          <w:rFonts w:eastAsia="Times New Roman"/>
          <w:b/>
          <w:color w:val="000000"/>
          <w:sz w:val="24"/>
        </w:rPr>
        <w:t>carried.</w:t>
      </w:r>
    </w:p>
    <w:p w:rsidR="00134EB4" w:rsidRPr="00134EB4" w:rsidRDefault="00134EB4" w:rsidP="00500452">
      <w:pPr>
        <w:spacing w:line="278" w:lineRule="exact"/>
        <w:ind w:left="720"/>
        <w:textAlignment w:val="baseline"/>
        <w:rPr>
          <w:rFonts w:eastAsia="Times New Roman"/>
          <w:b/>
          <w:color w:val="000000"/>
          <w:sz w:val="24"/>
        </w:rPr>
      </w:pPr>
      <w:r>
        <w:rPr>
          <w:rFonts w:eastAsia="Times New Roman"/>
          <w:b/>
          <w:color w:val="000000"/>
          <w:sz w:val="24"/>
        </w:rPr>
        <w:t xml:space="preserve"> </w:t>
      </w:r>
    </w:p>
    <w:p w:rsidR="00500452" w:rsidRDefault="00500452" w:rsidP="00500452">
      <w:pPr>
        <w:spacing w:line="278" w:lineRule="exact"/>
        <w:ind w:left="720"/>
        <w:textAlignment w:val="baseline"/>
        <w:rPr>
          <w:rFonts w:eastAsia="Times New Roman"/>
          <w:color w:val="000000"/>
          <w:sz w:val="24"/>
        </w:rPr>
      </w:pPr>
    </w:p>
    <w:p w:rsidR="00500452" w:rsidRDefault="00500452" w:rsidP="00500452">
      <w:pPr>
        <w:spacing w:line="278" w:lineRule="exact"/>
        <w:ind w:left="720"/>
        <w:textAlignment w:val="baseline"/>
        <w:rPr>
          <w:rFonts w:eastAsia="Times New Roman"/>
          <w:color w:val="000000"/>
          <w:sz w:val="24"/>
        </w:rPr>
      </w:pPr>
    </w:p>
    <w:p w:rsidR="00793DC1" w:rsidRDefault="003964A2" w:rsidP="00134EB4">
      <w:pPr>
        <w:spacing w:line="278" w:lineRule="exact"/>
        <w:ind w:left="720" w:hanging="720"/>
        <w:textAlignment w:val="baseline"/>
        <w:rPr>
          <w:rFonts w:eastAsia="Times New Roman"/>
          <w:color w:val="000000"/>
          <w:sz w:val="24"/>
        </w:rPr>
      </w:pPr>
      <w:r>
        <w:rPr>
          <w:rFonts w:eastAsia="Times New Roman"/>
          <w:color w:val="000000"/>
          <w:sz w:val="24"/>
        </w:rPr>
        <w:t>F. Privilege of the floor</w:t>
      </w:r>
      <w:r w:rsidR="00134EB4">
        <w:rPr>
          <w:rFonts w:eastAsia="Times New Roman"/>
          <w:color w:val="000000"/>
          <w:sz w:val="24"/>
        </w:rPr>
        <w:t xml:space="preserve"> -</w:t>
      </w:r>
      <w:r w:rsidR="00793DC1">
        <w:rPr>
          <w:rFonts w:eastAsia="Times New Roman"/>
          <w:color w:val="000000"/>
          <w:sz w:val="24"/>
        </w:rPr>
        <w:t xml:space="preserve"> </w:t>
      </w:r>
      <w:r w:rsidR="00134EB4">
        <w:rPr>
          <w:rFonts w:eastAsia="Times New Roman"/>
          <w:color w:val="000000"/>
          <w:sz w:val="24"/>
        </w:rPr>
        <w:t>None</w:t>
      </w:r>
    </w:p>
    <w:p w:rsidR="00D15F91" w:rsidRDefault="00793DC1" w:rsidP="00AF2B9A">
      <w:pPr>
        <w:spacing w:line="278" w:lineRule="exact"/>
        <w:textAlignment w:val="baseline"/>
        <w:rPr>
          <w:rFonts w:eastAsia="Times New Roman"/>
          <w:color w:val="000000"/>
          <w:sz w:val="24"/>
        </w:rPr>
      </w:pPr>
      <w:r>
        <w:rPr>
          <w:rFonts w:eastAsia="Times New Roman"/>
          <w:color w:val="000000"/>
          <w:sz w:val="24"/>
        </w:rPr>
        <w:tab/>
      </w:r>
    </w:p>
    <w:p w:rsidR="003964A2" w:rsidRDefault="003964A2" w:rsidP="00135EF3">
      <w:pPr>
        <w:spacing w:before="269" w:line="278" w:lineRule="exact"/>
        <w:ind w:left="1440" w:hanging="1440"/>
        <w:textAlignment w:val="baseline"/>
        <w:rPr>
          <w:rFonts w:eastAsia="Times New Roman"/>
          <w:color w:val="000000"/>
          <w:sz w:val="24"/>
        </w:rPr>
      </w:pPr>
      <w:r>
        <w:rPr>
          <w:rFonts w:eastAsia="Times New Roman"/>
          <w:color w:val="000000"/>
          <w:sz w:val="24"/>
        </w:rPr>
        <w:t>G. Presentation of Petitions, Commu</w:t>
      </w:r>
      <w:r w:rsidR="00135EF3">
        <w:rPr>
          <w:rFonts w:eastAsia="Times New Roman"/>
          <w:color w:val="000000"/>
          <w:sz w:val="24"/>
        </w:rPr>
        <w:t xml:space="preserve">nications, Notices and Transfer - </w:t>
      </w:r>
      <w:r w:rsidR="007F7C5D">
        <w:rPr>
          <w:rFonts w:eastAsia="Times New Roman"/>
          <w:color w:val="000000"/>
          <w:sz w:val="24"/>
        </w:rPr>
        <w:t>None</w:t>
      </w:r>
      <w:r w:rsidR="00135EF3">
        <w:rPr>
          <w:rFonts w:eastAsia="Times New Roman"/>
          <w:color w:val="000000"/>
          <w:sz w:val="24"/>
        </w:rPr>
        <w:t xml:space="preserve">                                                                     </w:t>
      </w:r>
      <w:r w:rsidR="00C50A8E">
        <w:rPr>
          <w:rFonts w:eastAsia="Times New Roman"/>
          <w:color w:val="000000"/>
          <w:sz w:val="24"/>
        </w:rPr>
        <w:t xml:space="preserve">                                           </w:t>
      </w:r>
      <w:r w:rsidR="00FC60C0">
        <w:rPr>
          <w:rFonts w:eastAsia="Times New Roman"/>
          <w:color w:val="000000"/>
          <w:sz w:val="24"/>
        </w:rPr>
        <w:t xml:space="preserve"> </w:t>
      </w:r>
    </w:p>
    <w:p w:rsidR="00BC77A7" w:rsidRDefault="00BC77A7" w:rsidP="008060EA">
      <w:pPr>
        <w:spacing w:line="278" w:lineRule="exact"/>
        <w:textAlignment w:val="baseline"/>
        <w:rPr>
          <w:rFonts w:eastAsia="Times New Roman"/>
          <w:color w:val="000000"/>
          <w:sz w:val="24"/>
        </w:rPr>
      </w:pPr>
    </w:p>
    <w:p w:rsidR="00BC77A7" w:rsidRDefault="00BC77A7" w:rsidP="008060EA">
      <w:pPr>
        <w:spacing w:line="278" w:lineRule="exact"/>
        <w:textAlignment w:val="baseline"/>
        <w:rPr>
          <w:rFonts w:eastAsia="Times New Roman"/>
          <w:color w:val="000000"/>
          <w:sz w:val="24"/>
        </w:rPr>
      </w:pPr>
    </w:p>
    <w:p w:rsidR="00BA3D67" w:rsidRDefault="00BA3D67" w:rsidP="008060EA">
      <w:pPr>
        <w:spacing w:line="278" w:lineRule="exact"/>
        <w:textAlignment w:val="baseline"/>
        <w:rPr>
          <w:rFonts w:eastAsia="Times New Roman"/>
          <w:color w:val="000000"/>
          <w:sz w:val="24"/>
        </w:rPr>
      </w:pPr>
      <w:r>
        <w:rPr>
          <w:rFonts w:eastAsia="Times New Roman"/>
          <w:color w:val="000000"/>
          <w:sz w:val="24"/>
        </w:rPr>
        <w:t>H.  Abstracts-</w:t>
      </w:r>
    </w:p>
    <w:p w:rsidR="00BC77A7" w:rsidRDefault="00BC77A7" w:rsidP="00BA3D67">
      <w:pPr>
        <w:spacing w:line="278" w:lineRule="exact"/>
        <w:ind w:firstLine="720"/>
        <w:textAlignment w:val="baseline"/>
        <w:rPr>
          <w:rFonts w:eastAsia="Times New Roman"/>
          <w:b/>
          <w:color w:val="000000"/>
          <w:sz w:val="24"/>
        </w:rPr>
      </w:pPr>
    </w:p>
    <w:p w:rsidR="00ED67FC" w:rsidRPr="0084515E" w:rsidRDefault="00D22872" w:rsidP="00BA3D67">
      <w:pPr>
        <w:spacing w:line="278" w:lineRule="exact"/>
        <w:ind w:firstLine="720"/>
        <w:textAlignment w:val="baseline"/>
        <w:rPr>
          <w:rFonts w:eastAsia="Times New Roman"/>
          <w:b/>
          <w:color w:val="000000"/>
          <w:sz w:val="24"/>
        </w:rPr>
      </w:pPr>
      <w:r w:rsidRPr="00D22872">
        <w:rPr>
          <w:rFonts w:eastAsia="Times New Roman"/>
          <w:b/>
          <w:color w:val="000000"/>
          <w:sz w:val="24"/>
        </w:rPr>
        <w:t xml:space="preserve">Councilmember </w:t>
      </w:r>
      <w:r w:rsidR="007F7C5D">
        <w:rPr>
          <w:rFonts w:eastAsia="Times New Roman"/>
          <w:b/>
          <w:color w:val="000000"/>
          <w:sz w:val="24"/>
        </w:rPr>
        <w:t>Morgan</w:t>
      </w:r>
      <w:r w:rsidR="00E75551">
        <w:rPr>
          <w:rFonts w:eastAsia="Times New Roman"/>
          <w:b/>
          <w:color w:val="000000"/>
          <w:sz w:val="24"/>
        </w:rPr>
        <w:t xml:space="preserve"> </w:t>
      </w:r>
      <w:r w:rsidRPr="00D22872">
        <w:rPr>
          <w:rFonts w:eastAsia="Times New Roman"/>
          <w:b/>
          <w:color w:val="000000"/>
          <w:sz w:val="24"/>
        </w:rPr>
        <w:t>made a motion to approve the following abstracts</w:t>
      </w:r>
      <w:r w:rsidR="00D12D65">
        <w:rPr>
          <w:rFonts w:eastAsia="Times New Roman"/>
          <w:b/>
          <w:color w:val="000000"/>
          <w:sz w:val="24"/>
        </w:rPr>
        <w:t xml:space="preserve"> as presented</w:t>
      </w:r>
      <w:r w:rsidRPr="00D22872">
        <w:rPr>
          <w:rFonts w:eastAsia="Times New Roman"/>
          <w:b/>
          <w:color w:val="000000"/>
          <w:sz w:val="24"/>
        </w:rPr>
        <w:t>.</w:t>
      </w:r>
      <w:r w:rsidR="0084515E">
        <w:rPr>
          <w:rFonts w:eastAsia="Times New Roman"/>
          <w:color w:val="000000"/>
          <w:sz w:val="24"/>
        </w:rPr>
        <w:t xml:space="preserve"> </w:t>
      </w:r>
      <w:r w:rsidR="006E15E7">
        <w:rPr>
          <w:rFonts w:eastAsia="Times New Roman"/>
          <w:color w:val="000000"/>
          <w:sz w:val="24"/>
        </w:rPr>
        <w:t xml:space="preserve"> </w:t>
      </w:r>
      <w:r w:rsidRPr="00D22872">
        <w:rPr>
          <w:rFonts w:eastAsia="Times New Roman"/>
          <w:b/>
          <w:color w:val="000000"/>
          <w:sz w:val="24"/>
        </w:rPr>
        <w:t xml:space="preserve">The motion was seconded by Councilmember </w:t>
      </w:r>
      <w:r w:rsidR="007F7C5D">
        <w:rPr>
          <w:rFonts w:eastAsia="Times New Roman"/>
          <w:b/>
          <w:color w:val="000000"/>
          <w:sz w:val="24"/>
        </w:rPr>
        <w:t>Hellmers</w:t>
      </w:r>
      <w:r w:rsidR="00AF2B9A">
        <w:rPr>
          <w:rFonts w:eastAsia="Times New Roman"/>
          <w:b/>
          <w:color w:val="000000"/>
          <w:sz w:val="24"/>
        </w:rPr>
        <w:t xml:space="preserve"> and unanimously carried on a Roll Call Vote.</w:t>
      </w:r>
    </w:p>
    <w:p w:rsidR="00D12D65" w:rsidRDefault="00D22872" w:rsidP="00D22872">
      <w:pPr>
        <w:pStyle w:val="NoSpacing"/>
      </w:pPr>
      <w:r>
        <w:tab/>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615"/>
      </w:tblGrid>
      <w:tr w:rsidR="00AC7EC2" w:rsidRPr="00AC7EC2" w:rsidTr="00061EBA">
        <w:tc>
          <w:tcPr>
            <w:tcW w:w="4590" w:type="dxa"/>
          </w:tcPr>
          <w:p w:rsidR="00AC7EC2" w:rsidRPr="00AC7EC2" w:rsidRDefault="00AC7EC2" w:rsidP="00AC7EC2">
            <w:pPr>
              <w:rPr>
                <w:rFonts w:eastAsiaTheme="minorHAnsi" w:cstheme="minorBidi"/>
                <w:sz w:val="24"/>
              </w:rPr>
            </w:pPr>
            <w:r w:rsidRPr="00AC7EC2">
              <w:rPr>
                <w:rFonts w:eastAsiaTheme="minorHAnsi" w:cstheme="minorBidi"/>
                <w:sz w:val="24"/>
              </w:rPr>
              <w:t>AO-General Fund</w:t>
            </w:r>
          </w:p>
        </w:tc>
        <w:tc>
          <w:tcPr>
            <w:tcW w:w="2615" w:type="dxa"/>
          </w:tcPr>
          <w:p w:rsidR="00AC7EC2" w:rsidRPr="00AC7EC2" w:rsidRDefault="007F7C5D" w:rsidP="00AC7EC2">
            <w:pPr>
              <w:jc w:val="right"/>
              <w:rPr>
                <w:rFonts w:eastAsiaTheme="minorHAnsi" w:cstheme="minorBidi"/>
                <w:sz w:val="24"/>
              </w:rPr>
            </w:pPr>
            <w:r>
              <w:rPr>
                <w:rFonts w:eastAsiaTheme="minorHAnsi" w:cstheme="minorBidi"/>
                <w:sz w:val="24"/>
              </w:rPr>
              <w:t>47,999.47</w:t>
            </w:r>
          </w:p>
        </w:tc>
      </w:tr>
      <w:tr w:rsidR="00AC7EC2" w:rsidRPr="00AC7EC2" w:rsidTr="00061EBA">
        <w:tc>
          <w:tcPr>
            <w:tcW w:w="4590" w:type="dxa"/>
          </w:tcPr>
          <w:p w:rsidR="00AC7EC2" w:rsidRPr="00AC7EC2" w:rsidRDefault="00AC7EC2" w:rsidP="00AC7EC2">
            <w:pPr>
              <w:rPr>
                <w:rFonts w:eastAsiaTheme="minorHAnsi" w:cstheme="minorBidi"/>
                <w:sz w:val="24"/>
              </w:rPr>
            </w:pPr>
            <w:r w:rsidRPr="00AC7EC2">
              <w:rPr>
                <w:rFonts w:eastAsiaTheme="minorHAnsi" w:cstheme="minorBidi"/>
                <w:sz w:val="24"/>
              </w:rPr>
              <w:t>BO-General Fund-Town Outside</w:t>
            </w:r>
          </w:p>
        </w:tc>
        <w:tc>
          <w:tcPr>
            <w:tcW w:w="2615" w:type="dxa"/>
          </w:tcPr>
          <w:p w:rsidR="00AC7EC2" w:rsidRPr="00AC7EC2" w:rsidRDefault="007F7C5D" w:rsidP="00AC7EC2">
            <w:pPr>
              <w:jc w:val="right"/>
              <w:rPr>
                <w:rFonts w:eastAsiaTheme="minorHAnsi" w:cstheme="minorBidi"/>
                <w:sz w:val="24"/>
              </w:rPr>
            </w:pPr>
            <w:r>
              <w:rPr>
                <w:rFonts w:eastAsiaTheme="minorHAnsi" w:cstheme="minorBidi"/>
                <w:sz w:val="24"/>
              </w:rPr>
              <w:t>2,094.27</w:t>
            </w:r>
          </w:p>
        </w:tc>
      </w:tr>
      <w:tr w:rsidR="00AC7EC2" w:rsidRPr="00AC7EC2" w:rsidTr="00061EBA">
        <w:tc>
          <w:tcPr>
            <w:tcW w:w="4590" w:type="dxa"/>
          </w:tcPr>
          <w:p w:rsidR="00AC7EC2" w:rsidRPr="00AC7EC2" w:rsidRDefault="00AC7EC2" w:rsidP="00AC7EC2">
            <w:pPr>
              <w:rPr>
                <w:rFonts w:eastAsiaTheme="minorHAnsi" w:cstheme="minorBidi"/>
                <w:sz w:val="24"/>
              </w:rPr>
            </w:pPr>
            <w:r w:rsidRPr="00AC7EC2">
              <w:rPr>
                <w:rFonts w:eastAsiaTheme="minorHAnsi" w:cstheme="minorBidi"/>
                <w:sz w:val="24"/>
              </w:rPr>
              <w:t>DB-Highway-Town Outside</w:t>
            </w:r>
          </w:p>
        </w:tc>
        <w:tc>
          <w:tcPr>
            <w:tcW w:w="2615" w:type="dxa"/>
          </w:tcPr>
          <w:p w:rsidR="00AC7EC2" w:rsidRPr="00AC7EC2" w:rsidRDefault="007F7C5D" w:rsidP="00AC7EC2">
            <w:pPr>
              <w:jc w:val="right"/>
              <w:rPr>
                <w:rFonts w:eastAsiaTheme="minorHAnsi" w:cstheme="minorBidi"/>
                <w:sz w:val="24"/>
              </w:rPr>
            </w:pPr>
            <w:r>
              <w:rPr>
                <w:rFonts w:eastAsiaTheme="minorHAnsi" w:cstheme="minorBidi"/>
                <w:sz w:val="24"/>
              </w:rPr>
              <w:t>169,956.68</w:t>
            </w:r>
          </w:p>
        </w:tc>
      </w:tr>
      <w:tr w:rsidR="00AC7EC2" w:rsidRPr="00835AFC" w:rsidTr="00061EBA">
        <w:tc>
          <w:tcPr>
            <w:tcW w:w="4590" w:type="dxa"/>
          </w:tcPr>
          <w:p w:rsidR="00AC7EC2" w:rsidRPr="00AC7EC2" w:rsidRDefault="00AC7EC2" w:rsidP="00AC7EC2">
            <w:pPr>
              <w:rPr>
                <w:rFonts w:eastAsiaTheme="minorHAnsi" w:cstheme="minorBidi"/>
                <w:sz w:val="24"/>
              </w:rPr>
            </w:pPr>
            <w:r w:rsidRPr="00AC7EC2">
              <w:rPr>
                <w:rFonts w:eastAsiaTheme="minorHAnsi" w:cstheme="minorBidi"/>
                <w:sz w:val="24"/>
              </w:rPr>
              <w:t>FO-Water Districts</w:t>
            </w:r>
          </w:p>
        </w:tc>
        <w:tc>
          <w:tcPr>
            <w:tcW w:w="2615" w:type="dxa"/>
          </w:tcPr>
          <w:p w:rsidR="00AC7EC2" w:rsidRPr="00AC7EC2" w:rsidRDefault="007F7C5D" w:rsidP="00AC7EC2">
            <w:pPr>
              <w:jc w:val="right"/>
              <w:rPr>
                <w:rFonts w:eastAsiaTheme="minorHAnsi" w:cstheme="minorBidi"/>
                <w:sz w:val="24"/>
              </w:rPr>
            </w:pPr>
            <w:r>
              <w:rPr>
                <w:rFonts w:eastAsiaTheme="minorHAnsi" w:cstheme="minorBidi"/>
                <w:sz w:val="24"/>
              </w:rPr>
              <w:t>6,584.07</w:t>
            </w:r>
          </w:p>
        </w:tc>
      </w:tr>
      <w:tr w:rsidR="00AC7EC2" w:rsidRPr="00AC7EC2" w:rsidTr="00061EBA">
        <w:tc>
          <w:tcPr>
            <w:tcW w:w="4590" w:type="dxa"/>
          </w:tcPr>
          <w:p w:rsidR="00AC7EC2" w:rsidRPr="00AC7EC2" w:rsidRDefault="00AC7EC2" w:rsidP="00AC7EC2">
            <w:pPr>
              <w:rPr>
                <w:rFonts w:eastAsiaTheme="minorHAnsi" w:cstheme="minorBidi"/>
                <w:sz w:val="24"/>
              </w:rPr>
            </w:pPr>
            <w:r w:rsidRPr="00AC7EC2">
              <w:rPr>
                <w:rFonts w:eastAsiaTheme="minorHAnsi" w:cstheme="minorBidi"/>
                <w:sz w:val="24"/>
              </w:rPr>
              <w:t>FA-Route 38 Water</w:t>
            </w:r>
          </w:p>
        </w:tc>
        <w:tc>
          <w:tcPr>
            <w:tcW w:w="2615" w:type="dxa"/>
          </w:tcPr>
          <w:p w:rsidR="00AC7EC2" w:rsidRPr="00AC7EC2" w:rsidRDefault="007F7C5D" w:rsidP="00AC7EC2">
            <w:pPr>
              <w:jc w:val="right"/>
              <w:rPr>
                <w:rFonts w:eastAsiaTheme="minorHAnsi" w:cstheme="minorBidi"/>
                <w:sz w:val="24"/>
              </w:rPr>
            </w:pPr>
            <w:r>
              <w:rPr>
                <w:rFonts w:eastAsiaTheme="minorHAnsi" w:cstheme="minorBidi"/>
                <w:sz w:val="24"/>
              </w:rPr>
              <w:t>1.02</w:t>
            </w:r>
          </w:p>
        </w:tc>
      </w:tr>
      <w:tr w:rsidR="00AC7EC2" w:rsidRPr="00AC7EC2" w:rsidTr="00061EBA">
        <w:tc>
          <w:tcPr>
            <w:tcW w:w="4590" w:type="dxa"/>
          </w:tcPr>
          <w:p w:rsidR="00AC7EC2" w:rsidRPr="00AC7EC2" w:rsidRDefault="00AC7EC2" w:rsidP="00AC7EC2">
            <w:pPr>
              <w:rPr>
                <w:rFonts w:eastAsiaTheme="minorHAnsi" w:cstheme="minorBidi"/>
                <w:sz w:val="24"/>
              </w:rPr>
            </w:pPr>
            <w:r w:rsidRPr="00AC7EC2">
              <w:rPr>
                <w:rFonts w:eastAsiaTheme="minorHAnsi" w:cstheme="minorBidi"/>
                <w:sz w:val="24"/>
              </w:rPr>
              <w:t>GO-Sewer Districts</w:t>
            </w:r>
          </w:p>
        </w:tc>
        <w:tc>
          <w:tcPr>
            <w:tcW w:w="2615" w:type="dxa"/>
          </w:tcPr>
          <w:p w:rsidR="00AC7EC2" w:rsidRPr="00AC7EC2" w:rsidRDefault="007F7C5D" w:rsidP="00AC7EC2">
            <w:pPr>
              <w:jc w:val="right"/>
              <w:rPr>
                <w:rFonts w:eastAsiaTheme="minorHAnsi" w:cstheme="minorBidi"/>
                <w:sz w:val="24"/>
              </w:rPr>
            </w:pPr>
            <w:r>
              <w:rPr>
                <w:rFonts w:eastAsiaTheme="minorHAnsi" w:cstheme="minorBidi"/>
                <w:sz w:val="24"/>
              </w:rPr>
              <w:t>9,745.76</w:t>
            </w:r>
          </w:p>
        </w:tc>
      </w:tr>
      <w:tr w:rsidR="00AC7EC2" w:rsidRPr="00AC7EC2" w:rsidTr="00061EBA">
        <w:tc>
          <w:tcPr>
            <w:tcW w:w="4590" w:type="dxa"/>
          </w:tcPr>
          <w:p w:rsidR="00AC7EC2" w:rsidRPr="00AC7EC2" w:rsidRDefault="00AC7EC2" w:rsidP="00AC7EC2">
            <w:pPr>
              <w:rPr>
                <w:rFonts w:eastAsiaTheme="minorHAnsi" w:cstheme="minorBidi"/>
                <w:sz w:val="24"/>
              </w:rPr>
            </w:pPr>
            <w:r w:rsidRPr="00AC7EC2">
              <w:rPr>
                <w:rFonts w:eastAsiaTheme="minorHAnsi" w:cstheme="minorBidi"/>
                <w:sz w:val="24"/>
              </w:rPr>
              <w:t>GA-Route 38 Sewer</w:t>
            </w:r>
          </w:p>
        </w:tc>
        <w:tc>
          <w:tcPr>
            <w:tcW w:w="2615" w:type="dxa"/>
          </w:tcPr>
          <w:p w:rsidR="00AC7EC2" w:rsidRPr="00061EBA" w:rsidRDefault="007F7C5D" w:rsidP="0084515E">
            <w:pPr>
              <w:jc w:val="right"/>
              <w:rPr>
                <w:rFonts w:eastAsiaTheme="minorHAnsi" w:cstheme="minorBidi"/>
                <w:sz w:val="24"/>
                <w:u w:val="single"/>
              </w:rPr>
            </w:pPr>
            <w:r>
              <w:rPr>
                <w:rFonts w:eastAsiaTheme="minorHAnsi" w:cstheme="minorBidi"/>
                <w:sz w:val="24"/>
                <w:u w:val="single"/>
              </w:rPr>
              <w:t>19,985.25</w:t>
            </w:r>
          </w:p>
        </w:tc>
      </w:tr>
      <w:tr w:rsidR="00D7649F" w:rsidRPr="00AC7EC2" w:rsidTr="00061EBA">
        <w:tc>
          <w:tcPr>
            <w:tcW w:w="4590" w:type="dxa"/>
          </w:tcPr>
          <w:p w:rsidR="00D7649F" w:rsidRPr="00061EBA" w:rsidRDefault="00D7649F" w:rsidP="00AC7EC2">
            <w:pPr>
              <w:rPr>
                <w:rFonts w:eastAsiaTheme="minorHAnsi" w:cstheme="minorBidi"/>
                <w:sz w:val="24"/>
                <w:u w:val="single"/>
              </w:rPr>
            </w:pPr>
          </w:p>
        </w:tc>
        <w:tc>
          <w:tcPr>
            <w:tcW w:w="2615" w:type="dxa"/>
          </w:tcPr>
          <w:p w:rsidR="00D7649F" w:rsidRDefault="007F7C5D" w:rsidP="0084515E">
            <w:pPr>
              <w:jc w:val="right"/>
              <w:rPr>
                <w:rFonts w:eastAsiaTheme="minorHAnsi" w:cstheme="minorBidi"/>
                <w:sz w:val="24"/>
                <w:u w:val="single"/>
              </w:rPr>
            </w:pPr>
            <w:r>
              <w:rPr>
                <w:rFonts w:eastAsiaTheme="minorHAnsi" w:cstheme="minorBidi"/>
                <w:sz w:val="24"/>
              </w:rPr>
              <w:t>$256,366.52</w:t>
            </w:r>
            <w:r w:rsidR="00D7649F">
              <w:rPr>
                <w:rFonts w:eastAsiaTheme="minorHAnsi" w:cstheme="minorBidi"/>
                <w:sz w:val="24"/>
                <w:u w:val="single"/>
              </w:rPr>
              <w:t xml:space="preserve">         </w:t>
            </w:r>
          </w:p>
        </w:tc>
      </w:tr>
      <w:tr w:rsidR="00AC7EC2" w:rsidRPr="00AC7EC2" w:rsidTr="00061EBA">
        <w:tc>
          <w:tcPr>
            <w:tcW w:w="4590" w:type="dxa"/>
          </w:tcPr>
          <w:p w:rsidR="00AC7EC2" w:rsidRPr="00AC7EC2" w:rsidRDefault="00AC7EC2" w:rsidP="00AC7EC2">
            <w:pPr>
              <w:rPr>
                <w:rFonts w:eastAsiaTheme="minorHAnsi" w:cstheme="minorBidi"/>
                <w:sz w:val="24"/>
              </w:rPr>
            </w:pPr>
          </w:p>
        </w:tc>
        <w:tc>
          <w:tcPr>
            <w:tcW w:w="2615" w:type="dxa"/>
          </w:tcPr>
          <w:p w:rsidR="00AC7EC2" w:rsidRPr="00AC7EC2" w:rsidRDefault="00AC7EC2" w:rsidP="00061EBA">
            <w:pPr>
              <w:jc w:val="center"/>
              <w:rPr>
                <w:rFonts w:eastAsiaTheme="minorHAnsi" w:cstheme="minorBidi"/>
                <w:b/>
                <w:sz w:val="24"/>
              </w:rPr>
            </w:pPr>
          </w:p>
        </w:tc>
      </w:tr>
    </w:tbl>
    <w:p w:rsidR="004235DF" w:rsidRPr="0084515E" w:rsidRDefault="0084515E" w:rsidP="0084515E">
      <w:pPr>
        <w:spacing w:before="274" w:line="278" w:lineRule="exact"/>
        <w:textAlignment w:val="baseline"/>
        <w:rPr>
          <w:rFonts w:eastAsia="Times New Roman"/>
          <w:color w:val="000000"/>
          <w:sz w:val="24"/>
        </w:rPr>
      </w:pPr>
      <w:r w:rsidRPr="0084515E">
        <w:rPr>
          <w:rFonts w:eastAsia="Times New Roman"/>
          <w:color w:val="000000"/>
          <w:sz w:val="24"/>
        </w:rPr>
        <w:t>I.</w:t>
      </w:r>
      <w:r>
        <w:rPr>
          <w:rFonts w:eastAsia="Times New Roman"/>
          <w:color w:val="000000"/>
          <w:sz w:val="24"/>
        </w:rPr>
        <w:t xml:space="preserve"> </w:t>
      </w:r>
      <w:r w:rsidR="003964A2" w:rsidRPr="0084515E">
        <w:rPr>
          <w:rFonts w:eastAsia="Times New Roman"/>
          <w:color w:val="000000"/>
          <w:sz w:val="24"/>
        </w:rPr>
        <w:t>Unfinished Business</w:t>
      </w:r>
      <w:r w:rsidR="001321AD" w:rsidRPr="0084515E">
        <w:rPr>
          <w:rFonts w:eastAsia="Times New Roman"/>
          <w:color w:val="000000"/>
          <w:sz w:val="24"/>
        </w:rPr>
        <w:t xml:space="preserve"> </w:t>
      </w:r>
      <w:r w:rsidR="007F7C5D">
        <w:rPr>
          <w:rFonts w:eastAsia="Times New Roman"/>
          <w:color w:val="000000"/>
          <w:sz w:val="24"/>
        </w:rPr>
        <w:t>- None</w:t>
      </w:r>
    </w:p>
    <w:p w:rsidR="00D15F91" w:rsidRDefault="0084515E" w:rsidP="003C1D07">
      <w:r>
        <w:tab/>
      </w:r>
    </w:p>
    <w:p w:rsidR="00F52C5A" w:rsidRDefault="003964A2" w:rsidP="00FB08C0">
      <w:pPr>
        <w:spacing w:before="274" w:line="278" w:lineRule="exact"/>
        <w:textAlignment w:val="baseline"/>
        <w:rPr>
          <w:rFonts w:eastAsia="Times New Roman"/>
          <w:color w:val="000000"/>
          <w:sz w:val="24"/>
        </w:rPr>
      </w:pPr>
      <w:r>
        <w:rPr>
          <w:rFonts w:eastAsia="Times New Roman"/>
          <w:color w:val="000000"/>
          <w:sz w:val="24"/>
        </w:rPr>
        <w:t>J. Reports of Standing Committees</w:t>
      </w:r>
      <w:r w:rsidR="00FB08C0">
        <w:rPr>
          <w:rFonts w:eastAsia="Times New Roman"/>
          <w:color w:val="000000"/>
          <w:sz w:val="24"/>
        </w:rPr>
        <w:t xml:space="preserve"> – </w:t>
      </w:r>
    </w:p>
    <w:p w:rsidR="00235AF1" w:rsidRDefault="00061EBA" w:rsidP="00EA3B4B">
      <w:pPr>
        <w:spacing w:line="278" w:lineRule="exact"/>
        <w:ind w:firstLine="720"/>
        <w:textAlignment w:val="baseline"/>
        <w:rPr>
          <w:rFonts w:eastAsia="Times New Roman"/>
          <w:color w:val="000000"/>
          <w:sz w:val="24"/>
        </w:rPr>
      </w:pPr>
      <w:r>
        <w:rPr>
          <w:rFonts w:eastAsia="Times New Roman"/>
          <w:color w:val="000000"/>
          <w:sz w:val="24"/>
        </w:rPr>
        <w:t>Councilmember Jochum -</w:t>
      </w:r>
      <w:r w:rsidR="00816413">
        <w:rPr>
          <w:rFonts w:eastAsia="Times New Roman"/>
          <w:color w:val="000000"/>
          <w:sz w:val="24"/>
        </w:rPr>
        <w:t xml:space="preserve"> </w:t>
      </w:r>
      <w:r w:rsidR="003C1D07">
        <w:rPr>
          <w:rFonts w:eastAsia="Times New Roman"/>
          <w:color w:val="000000"/>
          <w:sz w:val="24"/>
        </w:rPr>
        <w:t>no report</w:t>
      </w:r>
    </w:p>
    <w:p w:rsidR="003C1D07" w:rsidRDefault="003C1D07" w:rsidP="009910FB">
      <w:pPr>
        <w:spacing w:line="278" w:lineRule="exact"/>
        <w:ind w:left="720"/>
        <w:textAlignment w:val="baseline"/>
        <w:rPr>
          <w:rFonts w:eastAsia="Times New Roman"/>
          <w:color w:val="000000"/>
          <w:sz w:val="24"/>
        </w:rPr>
      </w:pPr>
      <w:r>
        <w:rPr>
          <w:rFonts w:eastAsia="Times New Roman"/>
          <w:color w:val="000000"/>
          <w:sz w:val="24"/>
        </w:rPr>
        <w:t>Counci</w:t>
      </w:r>
      <w:r w:rsidR="00061EBA">
        <w:rPr>
          <w:rFonts w:eastAsia="Times New Roman"/>
          <w:color w:val="000000"/>
          <w:sz w:val="24"/>
        </w:rPr>
        <w:t>lmember Morgan - no report</w:t>
      </w:r>
    </w:p>
    <w:p w:rsidR="00061EBA" w:rsidRDefault="00061EBA" w:rsidP="009910FB">
      <w:pPr>
        <w:spacing w:line="278" w:lineRule="exact"/>
        <w:ind w:left="720"/>
        <w:textAlignment w:val="baseline"/>
        <w:rPr>
          <w:rFonts w:eastAsia="Times New Roman"/>
          <w:color w:val="000000"/>
          <w:sz w:val="24"/>
        </w:rPr>
      </w:pPr>
      <w:r>
        <w:rPr>
          <w:rFonts w:eastAsia="Times New Roman"/>
          <w:color w:val="000000"/>
          <w:sz w:val="24"/>
        </w:rPr>
        <w:t>Councilmember Marks</w:t>
      </w:r>
      <w:r w:rsidR="00C50A8E">
        <w:rPr>
          <w:rFonts w:eastAsia="Times New Roman"/>
          <w:color w:val="000000"/>
          <w:sz w:val="24"/>
        </w:rPr>
        <w:t xml:space="preserve"> </w:t>
      </w:r>
      <w:r>
        <w:rPr>
          <w:rFonts w:eastAsia="Times New Roman"/>
          <w:color w:val="000000"/>
          <w:sz w:val="24"/>
        </w:rPr>
        <w:t>-</w:t>
      </w:r>
      <w:r w:rsidR="00C50A8E">
        <w:rPr>
          <w:rFonts w:eastAsia="Times New Roman"/>
          <w:color w:val="000000"/>
          <w:sz w:val="24"/>
        </w:rPr>
        <w:t xml:space="preserve"> </w:t>
      </w:r>
      <w:r>
        <w:rPr>
          <w:rFonts w:eastAsia="Times New Roman"/>
          <w:color w:val="000000"/>
          <w:sz w:val="24"/>
        </w:rPr>
        <w:t>no report</w:t>
      </w:r>
    </w:p>
    <w:p w:rsidR="00061EBA" w:rsidRDefault="00061EBA" w:rsidP="009910FB">
      <w:pPr>
        <w:spacing w:line="278" w:lineRule="exact"/>
        <w:ind w:left="720"/>
        <w:textAlignment w:val="baseline"/>
        <w:rPr>
          <w:rFonts w:eastAsia="Times New Roman"/>
          <w:color w:val="000000"/>
          <w:sz w:val="24"/>
        </w:rPr>
      </w:pPr>
      <w:r>
        <w:rPr>
          <w:rFonts w:eastAsia="Times New Roman"/>
          <w:color w:val="000000"/>
          <w:sz w:val="24"/>
        </w:rPr>
        <w:t>Councilmember Hellmers</w:t>
      </w:r>
      <w:r w:rsidR="00C50A8E">
        <w:rPr>
          <w:rFonts w:eastAsia="Times New Roman"/>
          <w:color w:val="000000"/>
          <w:sz w:val="24"/>
        </w:rPr>
        <w:t xml:space="preserve"> </w:t>
      </w:r>
      <w:r>
        <w:rPr>
          <w:rFonts w:eastAsia="Times New Roman"/>
          <w:color w:val="000000"/>
          <w:sz w:val="24"/>
        </w:rPr>
        <w:t>-</w:t>
      </w:r>
      <w:r w:rsidR="00C50A8E">
        <w:rPr>
          <w:rFonts w:eastAsia="Times New Roman"/>
          <w:color w:val="000000"/>
          <w:sz w:val="24"/>
        </w:rPr>
        <w:t xml:space="preserve"> </w:t>
      </w:r>
      <w:r>
        <w:rPr>
          <w:rFonts w:eastAsia="Times New Roman"/>
          <w:color w:val="000000"/>
          <w:sz w:val="24"/>
        </w:rPr>
        <w:t>no report</w:t>
      </w:r>
    </w:p>
    <w:p w:rsidR="00EA3B4B" w:rsidRPr="00EA3B4B" w:rsidRDefault="00EA3B4B" w:rsidP="00EA3B4B">
      <w:pPr>
        <w:spacing w:line="278" w:lineRule="exact"/>
        <w:ind w:left="720"/>
        <w:textAlignment w:val="baseline"/>
        <w:rPr>
          <w:rFonts w:eastAsia="Times New Roman"/>
          <w:color w:val="000000"/>
          <w:sz w:val="24"/>
        </w:rPr>
      </w:pPr>
      <w:r>
        <w:rPr>
          <w:rFonts w:eastAsia="Times New Roman"/>
          <w:color w:val="000000"/>
          <w:sz w:val="24"/>
        </w:rPr>
        <w:t>Supervisor Castellucci- Supervisor’</w:t>
      </w:r>
      <w:r w:rsidR="00AC38D9">
        <w:rPr>
          <w:rFonts w:eastAsia="Times New Roman"/>
          <w:color w:val="000000"/>
          <w:sz w:val="24"/>
        </w:rPr>
        <w:t>s</w:t>
      </w:r>
      <w:r w:rsidR="009C3D74">
        <w:rPr>
          <w:rFonts w:eastAsia="Times New Roman"/>
          <w:color w:val="000000"/>
          <w:sz w:val="24"/>
        </w:rPr>
        <w:t xml:space="preserve"> Monthly</w:t>
      </w:r>
      <w:r w:rsidR="00AC38D9">
        <w:rPr>
          <w:rFonts w:eastAsia="Times New Roman"/>
          <w:color w:val="000000"/>
          <w:sz w:val="24"/>
        </w:rPr>
        <w:t xml:space="preserve"> Report on file in the C</w:t>
      </w:r>
      <w:r>
        <w:rPr>
          <w:rFonts w:eastAsia="Times New Roman"/>
          <w:color w:val="000000"/>
          <w:sz w:val="24"/>
        </w:rPr>
        <w:t xml:space="preserve">lerk’s office.  </w:t>
      </w:r>
    </w:p>
    <w:p w:rsidR="007F7C5D" w:rsidRDefault="00EA3B4B" w:rsidP="003964A2">
      <w:pPr>
        <w:spacing w:before="274" w:line="276" w:lineRule="exact"/>
        <w:textAlignment w:val="baseline"/>
        <w:rPr>
          <w:rFonts w:eastAsia="Times New Roman"/>
          <w:color w:val="000000"/>
          <w:sz w:val="24"/>
        </w:rPr>
      </w:pPr>
      <w:r>
        <w:rPr>
          <w:rFonts w:eastAsia="Times New Roman"/>
          <w:color w:val="000000"/>
          <w:sz w:val="24"/>
        </w:rPr>
        <w:tab/>
      </w:r>
    </w:p>
    <w:p w:rsidR="003964A2" w:rsidRDefault="003964A2" w:rsidP="003964A2">
      <w:pPr>
        <w:spacing w:before="274" w:line="276" w:lineRule="exact"/>
        <w:textAlignment w:val="baseline"/>
        <w:rPr>
          <w:rFonts w:eastAsia="Times New Roman"/>
          <w:color w:val="000000"/>
          <w:sz w:val="24"/>
        </w:rPr>
      </w:pPr>
      <w:r>
        <w:rPr>
          <w:rFonts w:eastAsia="Times New Roman"/>
          <w:color w:val="000000"/>
          <w:sz w:val="24"/>
        </w:rPr>
        <w:lastRenderedPageBreak/>
        <w:t>K. Presentation of Resolutions, Motions and New Business</w:t>
      </w:r>
      <w:r w:rsidR="007F7C5D">
        <w:rPr>
          <w:rFonts w:eastAsia="Times New Roman"/>
          <w:color w:val="000000"/>
          <w:sz w:val="24"/>
        </w:rPr>
        <w:t>-</w:t>
      </w:r>
    </w:p>
    <w:p w:rsidR="00EA3B4B" w:rsidRDefault="007F7C5D" w:rsidP="003964A2">
      <w:pPr>
        <w:spacing w:before="274" w:line="276" w:lineRule="exact"/>
        <w:textAlignment w:val="baseline"/>
        <w:rPr>
          <w:rFonts w:eastAsia="Times New Roman"/>
          <w:color w:val="000000"/>
          <w:sz w:val="24"/>
        </w:rPr>
      </w:pPr>
      <w:r>
        <w:rPr>
          <w:rFonts w:eastAsia="Times New Roman"/>
          <w:color w:val="000000"/>
          <w:sz w:val="24"/>
        </w:rPr>
        <w:tab/>
      </w:r>
      <w:r>
        <w:rPr>
          <w:rFonts w:eastAsia="Times New Roman"/>
          <w:color w:val="000000"/>
          <w:sz w:val="24"/>
        </w:rPr>
        <w:tab/>
        <w:t xml:space="preserve">1.  </w:t>
      </w:r>
      <w:r w:rsidR="00EA3B4B">
        <w:rPr>
          <w:rFonts w:eastAsia="Times New Roman"/>
          <w:color w:val="000000"/>
          <w:sz w:val="24"/>
        </w:rPr>
        <w:t>New Hire Utilities-</w:t>
      </w:r>
      <w:r w:rsidR="00EA3B4B">
        <w:rPr>
          <w:rFonts w:eastAsia="Times New Roman"/>
          <w:color w:val="000000"/>
          <w:sz w:val="24"/>
        </w:rPr>
        <w:tab/>
      </w:r>
    </w:p>
    <w:p w:rsidR="00AC38D9" w:rsidRDefault="00EA3B4B" w:rsidP="003964A2">
      <w:pPr>
        <w:spacing w:before="274" w:line="276" w:lineRule="exact"/>
        <w:textAlignment w:val="baseline"/>
        <w:rPr>
          <w:rFonts w:eastAsia="Times New Roman"/>
          <w:b/>
          <w:color w:val="000000"/>
          <w:sz w:val="24"/>
        </w:rPr>
      </w:pPr>
      <w:r>
        <w:rPr>
          <w:rFonts w:eastAsia="Times New Roman"/>
          <w:color w:val="000000"/>
          <w:sz w:val="24"/>
        </w:rPr>
        <w:tab/>
      </w:r>
      <w:r>
        <w:rPr>
          <w:rFonts w:eastAsia="Times New Roman"/>
          <w:b/>
          <w:color w:val="000000"/>
          <w:sz w:val="24"/>
        </w:rPr>
        <w:t>A motion was ma</w:t>
      </w:r>
      <w:r w:rsidR="00AC38D9">
        <w:rPr>
          <w:rFonts w:eastAsia="Times New Roman"/>
          <w:b/>
          <w:color w:val="000000"/>
          <w:sz w:val="24"/>
        </w:rPr>
        <w:t>de by Councilmember Jochum to adopt</w:t>
      </w:r>
      <w:r>
        <w:rPr>
          <w:rFonts w:eastAsia="Times New Roman"/>
          <w:b/>
          <w:color w:val="000000"/>
          <w:sz w:val="24"/>
        </w:rPr>
        <w:t xml:space="preserve"> </w:t>
      </w:r>
      <w:r w:rsidR="00AC38D9">
        <w:rPr>
          <w:rFonts w:eastAsia="Times New Roman"/>
          <w:b/>
          <w:color w:val="000000"/>
          <w:sz w:val="24"/>
        </w:rPr>
        <w:t>t</w:t>
      </w:r>
      <w:r w:rsidR="009C3D74">
        <w:rPr>
          <w:rFonts w:eastAsia="Times New Roman"/>
          <w:b/>
          <w:color w:val="000000"/>
          <w:sz w:val="24"/>
        </w:rPr>
        <w:t>he following resolution hiring</w:t>
      </w:r>
      <w:r>
        <w:rPr>
          <w:rFonts w:eastAsia="Times New Roman"/>
          <w:b/>
          <w:color w:val="000000"/>
          <w:sz w:val="24"/>
        </w:rPr>
        <w:t xml:space="preserve"> Austin Judson</w:t>
      </w:r>
      <w:r w:rsidR="00AC38D9">
        <w:rPr>
          <w:rFonts w:eastAsia="Times New Roman"/>
          <w:b/>
          <w:color w:val="000000"/>
          <w:sz w:val="24"/>
        </w:rPr>
        <w:t xml:space="preserve"> a full time position effective April 7, 2025 at an hourly rate of $22.00 per hour with a probationary period 52 weeks from date of hire.  The motion was seconded by Councilmember Morgan and unanimously carried.</w:t>
      </w:r>
    </w:p>
    <w:p w:rsidR="00AC38D9" w:rsidRDefault="00AC38D9" w:rsidP="003964A2">
      <w:pPr>
        <w:spacing w:before="274" w:line="276" w:lineRule="exact"/>
        <w:textAlignment w:val="baseline"/>
        <w:rPr>
          <w:rFonts w:eastAsia="Times New Roman"/>
          <w:b/>
          <w:color w:val="000000"/>
          <w:sz w:val="24"/>
        </w:rPr>
      </w:pPr>
    </w:p>
    <w:p w:rsidR="00AC38D9" w:rsidRPr="00AC38D9" w:rsidRDefault="00AC38D9" w:rsidP="009C3D74">
      <w:pPr>
        <w:rPr>
          <w:rFonts w:eastAsiaTheme="minorHAnsi" w:cstheme="minorBidi"/>
          <w:sz w:val="24"/>
        </w:rPr>
      </w:pPr>
    </w:p>
    <w:p w:rsidR="00AC38D9" w:rsidRPr="00AC38D9" w:rsidRDefault="00AC38D9" w:rsidP="00AC38D9">
      <w:pPr>
        <w:rPr>
          <w:rFonts w:eastAsiaTheme="minorHAnsi" w:cstheme="minorBidi"/>
          <w:sz w:val="24"/>
        </w:rPr>
      </w:pPr>
      <w:r w:rsidRPr="00AC38D9">
        <w:rPr>
          <w:rFonts w:eastAsiaTheme="minorHAnsi" w:cstheme="minorBidi"/>
          <w:sz w:val="24"/>
        </w:rPr>
        <w:tab/>
      </w:r>
      <w:r w:rsidRPr="00AC38D9">
        <w:rPr>
          <w:rFonts w:eastAsiaTheme="minorHAnsi" w:cstheme="minorBidi"/>
          <w:sz w:val="24"/>
        </w:rPr>
        <w:tab/>
      </w:r>
      <w:r w:rsidRPr="00AC38D9">
        <w:rPr>
          <w:rFonts w:eastAsiaTheme="minorHAnsi" w:cstheme="minorBidi"/>
          <w:sz w:val="24"/>
        </w:rPr>
        <w:tab/>
        <w:t>WHEREAS, the approved 2025 budget for the Town of Owego Utilities Department has budgeted for and includes a full time Wastewater Treatment Operator Trainee position; and</w:t>
      </w:r>
    </w:p>
    <w:p w:rsidR="00AC38D9" w:rsidRPr="00AC38D9" w:rsidRDefault="00AC38D9" w:rsidP="00AC38D9">
      <w:pPr>
        <w:rPr>
          <w:rFonts w:eastAsiaTheme="minorHAnsi" w:cstheme="minorBidi"/>
          <w:sz w:val="24"/>
        </w:rPr>
      </w:pPr>
    </w:p>
    <w:p w:rsidR="00AC38D9" w:rsidRPr="00AC38D9" w:rsidRDefault="00AC38D9" w:rsidP="00AC38D9">
      <w:pPr>
        <w:rPr>
          <w:rFonts w:eastAsiaTheme="minorHAnsi" w:cstheme="minorBidi"/>
          <w:sz w:val="24"/>
        </w:rPr>
      </w:pPr>
      <w:r w:rsidRPr="00AC38D9">
        <w:rPr>
          <w:rFonts w:eastAsiaTheme="minorHAnsi" w:cstheme="minorBidi"/>
          <w:sz w:val="24"/>
        </w:rPr>
        <w:tab/>
      </w:r>
    </w:p>
    <w:p w:rsidR="00AC38D9" w:rsidRPr="00AC38D9" w:rsidRDefault="00AC38D9" w:rsidP="00AC38D9">
      <w:pPr>
        <w:rPr>
          <w:rFonts w:eastAsiaTheme="minorHAnsi" w:cstheme="minorBidi"/>
          <w:sz w:val="24"/>
        </w:rPr>
      </w:pPr>
      <w:r w:rsidRPr="00AC38D9">
        <w:rPr>
          <w:rFonts w:eastAsiaTheme="minorHAnsi" w:cstheme="minorBidi"/>
          <w:sz w:val="24"/>
        </w:rPr>
        <w:tab/>
        <w:t>WHEREAS, Austin Judson, a new applicant, has been selected to take this full time position, effective April 7, 2025, at an hourly rate of $22.00 per hour, 40 hours per week, as a permanent appointment with up to 52 weeks probationary period from date of hire;</w:t>
      </w:r>
    </w:p>
    <w:p w:rsidR="00AC38D9" w:rsidRPr="00AC38D9" w:rsidRDefault="00AC38D9" w:rsidP="00AC38D9">
      <w:pPr>
        <w:rPr>
          <w:rFonts w:eastAsiaTheme="minorHAnsi" w:cstheme="minorBidi"/>
          <w:sz w:val="24"/>
        </w:rPr>
      </w:pPr>
    </w:p>
    <w:p w:rsidR="00AC38D9" w:rsidRPr="00AC38D9" w:rsidRDefault="00AC38D9" w:rsidP="00AC38D9">
      <w:pPr>
        <w:rPr>
          <w:rFonts w:eastAsiaTheme="minorHAnsi" w:cstheme="minorBidi"/>
          <w:sz w:val="24"/>
        </w:rPr>
      </w:pPr>
      <w:r w:rsidRPr="00AC38D9">
        <w:rPr>
          <w:rFonts w:eastAsiaTheme="minorHAnsi" w:cstheme="minorBidi"/>
          <w:sz w:val="24"/>
        </w:rPr>
        <w:tab/>
        <w:t>NOW, THEREFORE, BE IT</w:t>
      </w:r>
    </w:p>
    <w:p w:rsidR="00AC38D9" w:rsidRPr="00AC38D9" w:rsidRDefault="00AC38D9" w:rsidP="00AC38D9">
      <w:pPr>
        <w:rPr>
          <w:rFonts w:eastAsiaTheme="minorHAnsi" w:cstheme="minorBidi"/>
          <w:sz w:val="24"/>
        </w:rPr>
      </w:pPr>
    </w:p>
    <w:p w:rsidR="00AC38D9" w:rsidRPr="00AC38D9" w:rsidRDefault="00AC38D9" w:rsidP="00AC38D9">
      <w:pPr>
        <w:rPr>
          <w:rFonts w:eastAsiaTheme="minorHAnsi" w:cstheme="minorBidi"/>
          <w:sz w:val="24"/>
        </w:rPr>
      </w:pPr>
      <w:r w:rsidRPr="00AC38D9">
        <w:rPr>
          <w:rFonts w:eastAsiaTheme="minorHAnsi" w:cstheme="minorBidi"/>
          <w:sz w:val="24"/>
        </w:rPr>
        <w:tab/>
        <w:t>RESOLVED, that such full time position shall be filled by Austin Judson at an hourly rate of $22.00 per hour, 40 hours per week, as a permanent appointment with up to 52 weeks probationary period from date of hire.</w:t>
      </w:r>
    </w:p>
    <w:p w:rsidR="00455576" w:rsidRDefault="00455576" w:rsidP="003964A2">
      <w:pPr>
        <w:spacing w:before="274" w:line="276" w:lineRule="exact"/>
        <w:textAlignment w:val="baseline"/>
        <w:rPr>
          <w:rFonts w:eastAsia="Times New Roman"/>
          <w:color w:val="000000"/>
          <w:sz w:val="24"/>
        </w:rPr>
      </w:pPr>
      <w:r>
        <w:rPr>
          <w:rFonts w:eastAsia="Times New Roman"/>
          <w:b/>
          <w:color w:val="000000"/>
          <w:sz w:val="24"/>
        </w:rPr>
        <w:tab/>
      </w:r>
      <w:r>
        <w:rPr>
          <w:rFonts w:eastAsia="Times New Roman"/>
          <w:b/>
          <w:color w:val="000000"/>
          <w:sz w:val="24"/>
        </w:rPr>
        <w:tab/>
      </w:r>
      <w:r>
        <w:rPr>
          <w:rFonts w:eastAsia="Times New Roman"/>
          <w:color w:val="000000"/>
          <w:sz w:val="24"/>
        </w:rPr>
        <w:t>2.  Truck purchase- Utilities</w:t>
      </w:r>
    </w:p>
    <w:p w:rsidR="00455576" w:rsidRDefault="00455576" w:rsidP="003964A2">
      <w:pPr>
        <w:spacing w:before="274" w:line="276" w:lineRule="exact"/>
        <w:textAlignment w:val="baseline"/>
        <w:rPr>
          <w:rFonts w:eastAsia="Times New Roman"/>
          <w:b/>
          <w:color w:val="000000"/>
          <w:sz w:val="24"/>
        </w:rPr>
      </w:pPr>
      <w:r>
        <w:rPr>
          <w:rFonts w:eastAsia="Times New Roman"/>
          <w:color w:val="000000"/>
          <w:sz w:val="24"/>
        </w:rPr>
        <w:tab/>
      </w:r>
      <w:r>
        <w:rPr>
          <w:rFonts w:eastAsia="Times New Roman"/>
          <w:b/>
          <w:color w:val="000000"/>
          <w:sz w:val="24"/>
        </w:rPr>
        <w:t>A motion was made by Councilmember Hellmers to purchase (1) 2025 F-600 for the Utilities Department.  The motion was seconded by Councilmember Morgan and unanimously carried.</w:t>
      </w:r>
    </w:p>
    <w:p w:rsidR="00455576" w:rsidRDefault="00455576" w:rsidP="003964A2">
      <w:pPr>
        <w:spacing w:before="274" w:line="276" w:lineRule="exact"/>
        <w:textAlignment w:val="baseline"/>
        <w:rPr>
          <w:rFonts w:eastAsia="Times New Roman"/>
          <w:b/>
          <w:color w:val="000000"/>
          <w:sz w:val="24"/>
        </w:rPr>
      </w:pPr>
      <w:r>
        <w:rPr>
          <w:rFonts w:eastAsia="Times New Roman"/>
          <w:b/>
          <w:color w:val="000000"/>
          <w:sz w:val="24"/>
        </w:rPr>
        <w:tab/>
      </w:r>
      <w:r>
        <w:rPr>
          <w:rFonts w:eastAsia="Times New Roman"/>
          <w:b/>
          <w:color w:val="000000"/>
          <w:sz w:val="24"/>
        </w:rPr>
        <w:tab/>
      </w:r>
    </w:p>
    <w:p w:rsidR="00455576" w:rsidRPr="00455576" w:rsidRDefault="00455576" w:rsidP="00455576">
      <w:pPr>
        <w:autoSpaceDE w:val="0"/>
        <w:autoSpaceDN w:val="0"/>
        <w:adjustRightInd w:val="0"/>
        <w:rPr>
          <w:rFonts w:eastAsia="Times New Roman"/>
          <w:b/>
          <w:bCs/>
          <w:sz w:val="24"/>
          <w:szCs w:val="24"/>
        </w:rPr>
      </w:pPr>
      <w:r>
        <w:rPr>
          <w:rFonts w:eastAsia="Times New Roman"/>
          <w:b/>
          <w:color w:val="000000"/>
          <w:sz w:val="24"/>
        </w:rPr>
        <w:tab/>
      </w:r>
      <w:r w:rsidR="00AC38D9">
        <w:rPr>
          <w:rFonts w:eastAsia="Times New Roman"/>
          <w:b/>
          <w:color w:val="000000"/>
          <w:sz w:val="24"/>
        </w:rPr>
        <w:t xml:space="preserve">  </w:t>
      </w:r>
    </w:p>
    <w:p w:rsidR="00455576" w:rsidRPr="00455576" w:rsidRDefault="00455576" w:rsidP="00455576">
      <w:pPr>
        <w:autoSpaceDE w:val="0"/>
        <w:autoSpaceDN w:val="0"/>
        <w:adjustRightInd w:val="0"/>
        <w:ind w:firstLine="720"/>
        <w:rPr>
          <w:rFonts w:eastAsia="Times New Roman"/>
          <w:sz w:val="24"/>
          <w:szCs w:val="24"/>
        </w:rPr>
      </w:pPr>
      <w:r w:rsidRPr="00455576">
        <w:rPr>
          <w:rFonts w:eastAsia="Times New Roman"/>
          <w:sz w:val="24"/>
          <w:szCs w:val="24"/>
        </w:rPr>
        <w:t>WHEREAS, the Town of Owego Director of Utilities is requesting approval from the Owego Town Board to purchase one (1) 2025 Ford F-600 for the Utilities Department; and</w:t>
      </w:r>
    </w:p>
    <w:p w:rsidR="00455576" w:rsidRPr="00455576" w:rsidRDefault="00455576" w:rsidP="00455576">
      <w:pPr>
        <w:autoSpaceDE w:val="0"/>
        <w:autoSpaceDN w:val="0"/>
        <w:adjustRightInd w:val="0"/>
        <w:ind w:firstLine="720"/>
        <w:rPr>
          <w:rFonts w:eastAsia="Times New Roman"/>
          <w:sz w:val="24"/>
          <w:szCs w:val="24"/>
        </w:rPr>
      </w:pPr>
    </w:p>
    <w:p w:rsidR="00455576" w:rsidRPr="00455576" w:rsidRDefault="00455576" w:rsidP="00455576">
      <w:pPr>
        <w:autoSpaceDE w:val="0"/>
        <w:autoSpaceDN w:val="0"/>
        <w:adjustRightInd w:val="0"/>
        <w:ind w:firstLine="720"/>
        <w:rPr>
          <w:rFonts w:eastAsia="Times New Roman"/>
          <w:sz w:val="24"/>
          <w:szCs w:val="24"/>
        </w:rPr>
      </w:pPr>
      <w:r w:rsidRPr="00455576">
        <w:rPr>
          <w:rFonts w:eastAsia="Times New Roman"/>
          <w:sz w:val="24"/>
          <w:szCs w:val="24"/>
        </w:rPr>
        <w:t xml:space="preserve">WHEREAS, one (1) 2025 Ford F-600 has been located at Friendly Ford, Inc., 1077 Routes 5 &amp; 20, Geneva, NY 14456, under State Contract #PC 69149, Award #23166, at a cost of $93,381.46; and </w:t>
      </w:r>
    </w:p>
    <w:p w:rsidR="00455576" w:rsidRPr="00455576" w:rsidRDefault="00455576" w:rsidP="00455576">
      <w:pPr>
        <w:autoSpaceDE w:val="0"/>
        <w:autoSpaceDN w:val="0"/>
        <w:adjustRightInd w:val="0"/>
        <w:ind w:firstLine="720"/>
        <w:rPr>
          <w:rFonts w:eastAsia="Times New Roman"/>
          <w:sz w:val="24"/>
          <w:szCs w:val="24"/>
        </w:rPr>
      </w:pPr>
    </w:p>
    <w:p w:rsidR="00455576" w:rsidRPr="00455576" w:rsidRDefault="00455576" w:rsidP="00455576">
      <w:pPr>
        <w:autoSpaceDE w:val="0"/>
        <w:autoSpaceDN w:val="0"/>
        <w:adjustRightInd w:val="0"/>
        <w:ind w:firstLine="720"/>
        <w:rPr>
          <w:rFonts w:ascii="Times-Roman" w:eastAsia="Times New Roman" w:hAnsi="Times-Roman" w:cs="Times-Roman"/>
          <w:sz w:val="24"/>
          <w:szCs w:val="24"/>
        </w:rPr>
      </w:pPr>
      <w:r w:rsidRPr="00455576">
        <w:rPr>
          <w:rFonts w:eastAsia="Times New Roman"/>
          <w:sz w:val="24"/>
          <w:szCs w:val="24"/>
        </w:rPr>
        <w:t>WHEREAS,</w:t>
      </w:r>
      <w:r w:rsidRPr="00455576">
        <w:rPr>
          <w:rFonts w:ascii="Times-Roman" w:eastAsia="Times New Roman" w:hAnsi="Times-Roman" w:cs="Times-Roman"/>
          <w:sz w:val="24"/>
          <w:szCs w:val="24"/>
        </w:rPr>
        <w:t xml:space="preserve"> upon approval from the Town Board to purchase the above truck, appropriations will be taken from the following accounts to pay for said truck: </w:t>
      </w:r>
    </w:p>
    <w:p w:rsidR="00455576" w:rsidRPr="00455576" w:rsidRDefault="00455576" w:rsidP="00455576">
      <w:pPr>
        <w:autoSpaceDE w:val="0"/>
        <w:autoSpaceDN w:val="0"/>
        <w:adjustRightInd w:val="0"/>
        <w:ind w:firstLine="720"/>
        <w:rPr>
          <w:rFonts w:ascii="Times-Roman" w:eastAsia="Times New Roman" w:hAnsi="Times-Roman" w:cs="Times-Roman"/>
          <w:sz w:val="24"/>
          <w:szCs w:val="24"/>
          <w:u w:val="single"/>
        </w:rPr>
      </w:pPr>
    </w:p>
    <w:p w:rsidR="00455576" w:rsidRPr="00455576" w:rsidRDefault="00455576" w:rsidP="00455576">
      <w:pPr>
        <w:autoSpaceDE w:val="0"/>
        <w:autoSpaceDN w:val="0"/>
        <w:adjustRightInd w:val="0"/>
        <w:ind w:firstLine="720"/>
        <w:rPr>
          <w:rFonts w:ascii="Times-Roman" w:eastAsia="Times New Roman" w:hAnsi="Times-Roman" w:cs="Times-Roman"/>
          <w:sz w:val="24"/>
          <w:szCs w:val="24"/>
        </w:rPr>
      </w:pPr>
      <w:r w:rsidRPr="00455576">
        <w:rPr>
          <w:rFonts w:ascii="Times-Roman" w:eastAsia="Times New Roman" w:hAnsi="Times-Roman" w:cs="Times-Roman"/>
          <w:sz w:val="24"/>
          <w:szCs w:val="24"/>
          <w:u w:val="single"/>
        </w:rPr>
        <w:t>FO 8340.2000 Water Trans. District - Equipment</w:t>
      </w:r>
      <w:r w:rsidRPr="00455576">
        <w:rPr>
          <w:rFonts w:ascii="Times-Roman" w:eastAsia="Times New Roman" w:hAnsi="Times-Roman" w:cs="Times-Roman"/>
          <w:sz w:val="24"/>
          <w:szCs w:val="24"/>
        </w:rPr>
        <w:t xml:space="preserve">       </w:t>
      </w:r>
      <w:r w:rsidRPr="00455576">
        <w:rPr>
          <w:rFonts w:ascii="Times-Roman" w:eastAsia="Times New Roman" w:hAnsi="Times-Roman" w:cs="Times-Roman"/>
          <w:sz w:val="24"/>
          <w:szCs w:val="24"/>
        </w:rPr>
        <w:tab/>
        <w:t>$ 42,955.47</w:t>
      </w:r>
    </w:p>
    <w:p w:rsidR="00455576" w:rsidRPr="00455576" w:rsidRDefault="00455576" w:rsidP="00455576">
      <w:pPr>
        <w:autoSpaceDE w:val="0"/>
        <w:autoSpaceDN w:val="0"/>
        <w:adjustRightInd w:val="0"/>
        <w:ind w:firstLine="720"/>
        <w:rPr>
          <w:rFonts w:ascii="Times-Roman" w:eastAsia="Times New Roman" w:hAnsi="Times-Roman" w:cs="Times-Roman"/>
          <w:sz w:val="24"/>
          <w:szCs w:val="24"/>
        </w:rPr>
      </w:pPr>
      <w:r w:rsidRPr="00455576">
        <w:rPr>
          <w:rFonts w:ascii="Times-Roman" w:eastAsia="Times New Roman" w:hAnsi="Times-Roman" w:cs="Times-Roman"/>
          <w:sz w:val="24"/>
          <w:szCs w:val="24"/>
          <w:u w:val="single"/>
        </w:rPr>
        <w:t>GO.8120.2000 Sewer Collection System- Equipment</w:t>
      </w:r>
      <w:r w:rsidRPr="00455576">
        <w:rPr>
          <w:rFonts w:ascii="Times-Roman" w:eastAsia="Times New Roman" w:hAnsi="Times-Roman" w:cs="Times-Roman"/>
          <w:sz w:val="24"/>
          <w:szCs w:val="24"/>
        </w:rPr>
        <w:t xml:space="preserve">   </w:t>
      </w:r>
      <w:r w:rsidRPr="00455576">
        <w:rPr>
          <w:rFonts w:ascii="Times-Roman" w:eastAsia="Times New Roman" w:hAnsi="Times-Roman" w:cs="Times-Roman"/>
          <w:sz w:val="24"/>
          <w:szCs w:val="24"/>
        </w:rPr>
        <w:tab/>
        <w:t>$ 25,213.00</w:t>
      </w:r>
    </w:p>
    <w:p w:rsidR="00455576" w:rsidRPr="00455576" w:rsidRDefault="00455576" w:rsidP="00455576">
      <w:pPr>
        <w:autoSpaceDE w:val="0"/>
        <w:autoSpaceDN w:val="0"/>
        <w:adjustRightInd w:val="0"/>
        <w:ind w:firstLine="720"/>
        <w:rPr>
          <w:rFonts w:eastAsia="Times New Roman"/>
          <w:sz w:val="24"/>
          <w:szCs w:val="24"/>
        </w:rPr>
      </w:pPr>
      <w:r w:rsidRPr="00455576">
        <w:rPr>
          <w:rFonts w:ascii="Times-Roman" w:eastAsia="Times New Roman" w:hAnsi="Times-Roman" w:cs="Times-Roman"/>
          <w:sz w:val="24"/>
          <w:szCs w:val="24"/>
          <w:u w:val="single"/>
        </w:rPr>
        <w:t>GO8130.2000 Sewer Treatment - Equipment</w:t>
      </w:r>
      <w:r w:rsidRPr="00455576">
        <w:rPr>
          <w:rFonts w:ascii="Times-Roman" w:eastAsia="Times New Roman" w:hAnsi="Times-Roman" w:cs="Times-Roman"/>
          <w:sz w:val="24"/>
          <w:szCs w:val="24"/>
        </w:rPr>
        <w:t xml:space="preserve">   </w:t>
      </w:r>
      <w:r w:rsidRPr="00455576">
        <w:rPr>
          <w:rFonts w:ascii="Times-Roman" w:eastAsia="Times New Roman" w:hAnsi="Times-Roman" w:cs="Times-Roman"/>
          <w:sz w:val="24"/>
          <w:szCs w:val="24"/>
        </w:rPr>
        <w:tab/>
      </w:r>
      <w:r w:rsidRPr="00455576">
        <w:rPr>
          <w:rFonts w:ascii="Times-Roman" w:eastAsia="Times New Roman" w:hAnsi="Times-Roman" w:cs="Times-Roman"/>
          <w:sz w:val="24"/>
          <w:szCs w:val="24"/>
        </w:rPr>
        <w:tab/>
        <w:t xml:space="preserve">$ 25,212.99    </w:t>
      </w:r>
    </w:p>
    <w:p w:rsidR="00455576" w:rsidRPr="00455576" w:rsidRDefault="00455576" w:rsidP="00455576">
      <w:pPr>
        <w:autoSpaceDE w:val="0"/>
        <w:autoSpaceDN w:val="0"/>
        <w:adjustRightInd w:val="0"/>
        <w:rPr>
          <w:rFonts w:eastAsia="Times New Roman"/>
          <w:sz w:val="24"/>
          <w:szCs w:val="24"/>
        </w:rPr>
      </w:pPr>
    </w:p>
    <w:p w:rsidR="00455576" w:rsidRPr="00455576" w:rsidRDefault="00455576" w:rsidP="00455576">
      <w:pPr>
        <w:autoSpaceDE w:val="0"/>
        <w:autoSpaceDN w:val="0"/>
        <w:adjustRightInd w:val="0"/>
        <w:ind w:firstLine="720"/>
        <w:rPr>
          <w:rFonts w:eastAsia="Times New Roman"/>
          <w:sz w:val="24"/>
          <w:szCs w:val="24"/>
        </w:rPr>
      </w:pPr>
      <w:r w:rsidRPr="00455576">
        <w:rPr>
          <w:rFonts w:eastAsia="Times New Roman"/>
          <w:sz w:val="24"/>
          <w:szCs w:val="24"/>
        </w:rPr>
        <w:t>AND BE IT FURTHER</w:t>
      </w:r>
    </w:p>
    <w:p w:rsidR="00455576" w:rsidRPr="00455576" w:rsidRDefault="00455576" w:rsidP="00455576">
      <w:pPr>
        <w:autoSpaceDE w:val="0"/>
        <w:autoSpaceDN w:val="0"/>
        <w:adjustRightInd w:val="0"/>
        <w:rPr>
          <w:rFonts w:eastAsia="Times New Roman"/>
          <w:sz w:val="24"/>
          <w:szCs w:val="24"/>
        </w:rPr>
      </w:pPr>
    </w:p>
    <w:p w:rsidR="00455576" w:rsidRPr="00455576" w:rsidRDefault="00455576" w:rsidP="00455576">
      <w:pPr>
        <w:autoSpaceDE w:val="0"/>
        <w:autoSpaceDN w:val="0"/>
        <w:adjustRightInd w:val="0"/>
        <w:ind w:firstLine="720"/>
        <w:rPr>
          <w:rFonts w:eastAsia="Times New Roman"/>
          <w:sz w:val="24"/>
          <w:szCs w:val="24"/>
        </w:rPr>
      </w:pPr>
      <w:r w:rsidRPr="00455576">
        <w:rPr>
          <w:rFonts w:eastAsia="Times New Roman"/>
          <w:sz w:val="24"/>
          <w:szCs w:val="24"/>
        </w:rPr>
        <w:t>RESOLVED, that the Town of Owego Utilities Department is authorized to purchase one (1) 2025 Ford F-600 from Friendly Ford, Inc., 1077 Routes 5 &amp; 20, Geneva, NY 14456, State Contract #PC69149, Award #23166, at a cost of $93,381.46, appropriations to be taken from the following accounts to pay for said truck:</w:t>
      </w:r>
    </w:p>
    <w:p w:rsidR="00455576" w:rsidRPr="00455576" w:rsidRDefault="00455576" w:rsidP="00455576">
      <w:pPr>
        <w:autoSpaceDE w:val="0"/>
        <w:autoSpaceDN w:val="0"/>
        <w:adjustRightInd w:val="0"/>
        <w:ind w:firstLine="720"/>
        <w:rPr>
          <w:rFonts w:eastAsia="Times New Roman"/>
          <w:sz w:val="24"/>
          <w:szCs w:val="24"/>
        </w:rPr>
      </w:pPr>
    </w:p>
    <w:p w:rsidR="00455576" w:rsidRPr="00455576" w:rsidRDefault="00455576" w:rsidP="00455576">
      <w:pPr>
        <w:autoSpaceDE w:val="0"/>
        <w:autoSpaceDN w:val="0"/>
        <w:adjustRightInd w:val="0"/>
        <w:ind w:firstLine="720"/>
        <w:rPr>
          <w:rFonts w:ascii="Times-Roman" w:eastAsia="Times New Roman" w:hAnsi="Times-Roman" w:cs="Times-Roman"/>
          <w:sz w:val="24"/>
          <w:szCs w:val="24"/>
        </w:rPr>
      </w:pPr>
      <w:r w:rsidRPr="00455576">
        <w:rPr>
          <w:rFonts w:ascii="Times-Roman" w:eastAsia="Times New Roman" w:hAnsi="Times-Roman" w:cs="Times-Roman"/>
          <w:sz w:val="24"/>
          <w:szCs w:val="24"/>
          <w:u w:val="single"/>
        </w:rPr>
        <w:t>FO 8340.2000 Water Trans. District - Equipment</w:t>
      </w:r>
      <w:r w:rsidRPr="00455576">
        <w:rPr>
          <w:rFonts w:ascii="Times-Roman" w:eastAsia="Times New Roman" w:hAnsi="Times-Roman" w:cs="Times-Roman"/>
          <w:sz w:val="24"/>
          <w:szCs w:val="24"/>
        </w:rPr>
        <w:t xml:space="preserve">       </w:t>
      </w:r>
      <w:r w:rsidRPr="00455576">
        <w:rPr>
          <w:rFonts w:ascii="Times-Roman" w:eastAsia="Times New Roman" w:hAnsi="Times-Roman" w:cs="Times-Roman"/>
          <w:sz w:val="24"/>
          <w:szCs w:val="24"/>
        </w:rPr>
        <w:tab/>
        <w:t>$ 42,955.47</w:t>
      </w:r>
    </w:p>
    <w:p w:rsidR="00455576" w:rsidRPr="00455576" w:rsidRDefault="00455576" w:rsidP="00455576">
      <w:pPr>
        <w:autoSpaceDE w:val="0"/>
        <w:autoSpaceDN w:val="0"/>
        <w:adjustRightInd w:val="0"/>
        <w:ind w:firstLine="720"/>
        <w:rPr>
          <w:rFonts w:ascii="Times-Roman" w:eastAsia="Times New Roman" w:hAnsi="Times-Roman" w:cs="Times-Roman"/>
          <w:sz w:val="24"/>
          <w:szCs w:val="24"/>
        </w:rPr>
      </w:pPr>
      <w:r w:rsidRPr="00455576">
        <w:rPr>
          <w:rFonts w:ascii="Times-Roman" w:eastAsia="Times New Roman" w:hAnsi="Times-Roman" w:cs="Times-Roman"/>
          <w:sz w:val="24"/>
          <w:szCs w:val="24"/>
          <w:u w:val="single"/>
        </w:rPr>
        <w:t>GO.8120.2000 Sewer Collection System- Equipment</w:t>
      </w:r>
      <w:r w:rsidRPr="00455576">
        <w:rPr>
          <w:rFonts w:ascii="Times-Roman" w:eastAsia="Times New Roman" w:hAnsi="Times-Roman" w:cs="Times-Roman"/>
          <w:sz w:val="24"/>
          <w:szCs w:val="24"/>
        </w:rPr>
        <w:t xml:space="preserve">   </w:t>
      </w:r>
      <w:r w:rsidRPr="00455576">
        <w:rPr>
          <w:rFonts w:ascii="Times-Roman" w:eastAsia="Times New Roman" w:hAnsi="Times-Roman" w:cs="Times-Roman"/>
          <w:sz w:val="24"/>
          <w:szCs w:val="24"/>
        </w:rPr>
        <w:tab/>
        <w:t>$ 25,213.00</w:t>
      </w:r>
    </w:p>
    <w:p w:rsidR="00455576" w:rsidRPr="00455576" w:rsidRDefault="00455576" w:rsidP="00455576">
      <w:pPr>
        <w:autoSpaceDE w:val="0"/>
        <w:autoSpaceDN w:val="0"/>
        <w:adjustRightInd w:val="0"/>
        <w:ind w:firstLine="720"/>
        <w:rPr>
          <w:rFonts w:eastAsia="Times New Roman"/>
          <w:sz w:val="24"/>
          <w:szCs w:val="24"/>
        </w:rPr>
      </w:pPr>
      <w:r w:rsidRPr="00455576">
        <w:rPr>
          <w:rFonts w:ascii="Times-Roman" w:eastAsia="Times New Roman" w:hAnsi="Times-Roman" w:cs="Times-Roman"/>
          <w:sz w:val="24"/>
          <w:szCs w:val="24"/>
          <w:u w:val="single"/>
        </w:rPr>
        <w:t>GO8130.2000 Sewer Treatment - Equipment</w:t>
      </w:r>
      <w:r w:rsidRPr="00455576">
        <w:rPr>
          <w:rFonts w:ascii="Times-Roman" w:eastAsia="Times New Roman" w:hAnsi="Times-Roman" w:cs="Times-Roman"/>
          <w:sz w:val="24"/>
          <w:szCs w:val="24"/>
        </w:rPr>
        <w:t xml:space="preserve">   </w:t>
      </w:r>
      <w:r w:rsidRPr="00455576">
        <w:rPr>
          <w:rFonts w:ascii="Times-Roman" w:eastAsia="Times New Roman" w:hAnsi="Times-Roman" w:cs="Times-Roman"/>
          <w:sz w:val="24"/>
          <w:szCs w:val="24"/>
        </w:rPr>
        <w:tab/>
      </w:r>
      <w:r w:rsidRPr="00455576">
        <w:rPr>
          <w:rFonts w:ascii="Times-Roman" w:eastAsia="Times New Roman" w:hAnsi="Times-Roman" w:cs="Times-Roman"/>
          <w:sz w:val="24"/>
          <w:szCs w:val="24"/>
        </w:rPr>
        <w:tab/>
        <w:t xml:space="preserve">$ 25,212.99    </w:t>
      </w:r>
    </w:p>
    <w:p w:rsidR="00455576" w:rsidRPr="00455576" w:rsidRDefault="00455576" w:rsidP="00455576">
      <w:pPr>
        <w:autoSpaceDE w:val="0"/>
        <w:autoSpaceDN w:val="0"/>
        <w:adjustRightInd w:val="0"/>
        <w:rPr>
          <w:rFonts w:eastAsia="Times New Roman"/>
          <w:sz w:val="24"/>
          <w:szCs w:val="24"/>
        </w:rPr>
      </w:pPr>
    </w:p>
    <w:p w:rsidR="00455576" w:rsidRDefault="00455576" w:rsidP="003964A2">
      <w:pPr>
        <w:spacing w:before="274" w:line="276" w:lineRule="exact"/>
        <w:textAlignment w:val="baseline"/>
        <w:rPr>
          <w:rFonts w:eastAsia="Times New Roman"/>
          <w:color w:val="000000"/>
          <w:sz w:val="24"/>
        </w:rPr>
      </w:pPr>
      <w:r>
        <w:rPr>
          <w:rFonts w:eastAsia="Times New Roman"/>
          <w:b/>
          <w:color w:val="000000"/>
          <w:sz w:val="24"/>
        </w:rPr>
        <w:tab/>
      </w:r>
      <w:r>
        <w:rPr>
          <w:rFonts w:eastAsia="Times New Roman"/>
          <w:b/>
          <w:color w:val="000000"/>
          <w:sz w:val="24"/>
        </w:rPr>
        <w:tab/>
      </w:r>
      <w:r>
        <w:rPr>
          <w:rFonts w:eastAsia="Times New Roman"/>
          <w:color w:val="000000"/>
          <w:sz w:val="24"/>
        </w:rPr>
        <w:t>3.  Truck purchase (3) Highway- Did not need</w:t>
      </w:r>
    </w:p>
    <w:p w:rsidR="00E32AB4" w:rsidRDefault="00455576" w:rsidP="003964A2">
      <w:pPr>
        <w:spacing w:before="274" w:line="276" w:lineRule="exact"/>
        <w:textAlignment w:val="baseline"/>
        <w:rPr>
          <w:rFonts w:eastAsia="Times New Roman"/>
          <w:color w:val="000000"/>
          <w:sz w:val="24"/>
        </w:rPr>
      </w:pPr>
      <w:r>
        <w:rPr>
          <w:rFonts w:eastAsia="Times New Roman"/>
          <w:color w:val="000000"/>
          <w:sz w:val="24"/>
        </w:rPr>
        <w:tab/>
      </w:r>
      <w:r>
        <w:rPr>
          <w:rFonts w:eastAsia="Times New Roman"/>
          <w:color w:val="000000"/>
          <w:sz w:val="24"/>
        </w:rPr>
        <w:tab/>
        <w:t>4.  Truck surplus- Highway</w:t>
      </w:r>
    </w:p>
    <w:p w:rsidR="00E32AB4" w:rsidRDefault="00E32AB4" w:rsidP="003964A2">
      <w:pPr>
        <w:spacing w:before="274" w:line="276" w:lineRule="exact"/>
        <w:textAlignment w:val="baseline"/>
        <w:rPr>
          <w:rFonts w:eastAsia="Times New Roman"/>
          <w:b/>
          <w:color w:val="000000"/>
          <w:sz w:val="24"/>
        </w:rPr>
      </w:pPr>
      <w:r>
        <w:rPr>
          <w:rFonts w:eastAsia="Times New Roman"/>
          <w:color w:val="000000"/>
          <w:sz w:val="24"/>
        </w:rPr>
        <w:tab/>
      </w:r>
      <w:r>
        <w:rPr>
          <w:rFonts w:eastAsia="Times New Roman"/>
          <w:b/>
          <w:color w:val="000000"/>
          <w:sz w:val="24"/>
        </w:rPr>
        <w:t>A motion was m</w:t>
      </w:r>
      <w:r w:rsidR="009C3D74">
        <w:rPr>
          <w:rFonts w:eastAsia="Times New Roman"/>
          <w:b/>
          <w:color w:val="000000"/>
          <w:sz w:val="24"/>
        </w:rPr>
        <w:t>ade by Council Jochum to declare a</w:t>
      </w:r>
      <w:r>
        <w:rPr>
          <w:rFonts w:eastAsia="Times New Roman"/>
          <w:b/>
          <w:color w:val="000000"/>
          <w:sz w:val="24"/>
        </w:rPr>
        <w:t xml:space="preserve"> Highway Department For</w:t>
      </w:r>
      <w:r w:rsidR="00444D67">
        <w:rPr>
          <w:rFonts w:eastAsia="Times New Roman"/>
          <w:b/>
          <w:color w:val="000000"/>
          <w:sz w:val="24"/>
        </w:rPr>
        <w:t>d</w:t>
      </w:r>
      <w:r>
        <w:rPr>
          <w:rFonts w:eastAsia="Times New Roman"/>
          <w:b/>
          <w:color w:val="000000"/>
          <w:sz w:val="24"/>
        </w:rPr>
        <w:t xml:space="preserve"> Pick-up truck</w:t>
      </w:r>
      <w:r w:rsidR="00444D67">
        <w:rPr>
          <w:rFonts w:eastAsia="Times New Roman"/>
          <w:b/>
          <w:color w:val="000000"/>
          <w:sz w:val="24"/>
        </w:rPr>
        <w:t xml:space="preserve"> (VIN: 1FTSX2B56AEB378760), as it is no </w:t>
      </w:r>
      <w:r w:rsidR="009C3D74">
        <w:rPr>
          <w:rFonts w:eastAsia="Times New Roman"/>
          <w:b/>
          <w:color w:val="000000"/>
          <w:sz w:val="24"/>
        </w:rPr>
        <w:t>longer needed for Town purposes.  The motion was seconded by Councilmember Morgan and unanimously carried.</w:t>
      </w:r>
    </w:p>
    <w:p w:rsidR="00444D67" w:rsidRDefault="00444D67" w:rsidP="003964A2">
      <w:pPr>
        <w:spacing w:before="274" w:line="276" w:lineRule="exact"/>
        <w:textAlignment w:val="baseline"/>
        <w:rPr>
          <w:rFonts w:eastAsia="Times New Roman"/>
          <w:b/>
          <w:color w:val="000000"/>
          <w:sz w:val="24"/>
        </w:rPr>
      </w:pPr>
    </w:p>
    <w:p w:rsidR="00444D67" w:rsidRPr="00444D67" w:rsidRDefault="00444D67" w:rsidP="00444D67">
      <w:pPr>
        <w:ind w:firstLine="720"/>
        <w:rPr>
          <w:rFonts w:eastAsiaTheme="minorHAnsi" w:cstheme="minorBidi"/>
          <w:sz w:val="24"/>
        </w:rPr>
      </w:pPr>
      <w:r>
        <w:rPr>
          <w:rFonts w:eastAsia="Times New Roman"/>
          <w:b/>
          <w:color w:val="000000"/>
          <w:sz w:val="24"/>
        </w:rPr>
        <w:tab/>
      </w:r>
      <w:r w:rsidRPr="00444D67">
        <w:rPr>
          <w:rFonts w:eastAsiaTheme="minorHAnsi" w:cstheme="minorBidi"/>
          <w:sz w:val="24"/>
        </w:rPr>
        <w:t>WHEREAS, the Town of Owego Highway Department currently has in its fleet a 2010 Ford Pick-up Truck (VIN: 1FTSX2B56AEB37876) that is in poor condition and unreliable as it is prone to constant breakdowns; and</w:t>
      </w:r>
    </w:p>
    <w:p w:rsidR="00444D67" w:rsidRPr="00444D67" w:rsidRDefault="00444D67" w:rsidP="00444D67">
      <w:pPr>
        <w:rPr>
          <w:rFonts w:eastAsiaTheme="minorHAnsi" w:cstheme="minorBidi"/>
          <w:sz w:val="24"/>
        </w:rPr>
      </w:pPr>
    </w:p>
    <w:p w:rsidR="00444D67" w:rsidRPr="00444D67" w:rsidRDefault="00444D67" w:rsidP="00444D67">
      <w:pPr>
        <w:rPr>
          <w:rFonts w:eastAsiaTheme="minorHAnsi" w:cstheme="minorBidi"/>
          <w:sz w:val="24"/>
        </w:rPr>
      </w:pPr>
      <w:r w:rsidRPr="00444D67">
        <w:rPr>
          <w:rFonts w:eastAsiaTheme="minorHAnsi" w:cstheme="minorBidi"/>
          <w:sz w:val="24"/>
        </w:rPr>
        <w:tab/>
        <w:t>WHEREAS, due to the poor condition of this truck, it would not be beneficial to the Town of Owego or the Highway Department to attempt to repair it as, among other things, the cab corners and rockers are rotted out, the right rear cab mount is broken, and the box and underside of the truck are extremely rusty; and</w:t>
      </w:r>
    </w:p>
    <w:p w:rsidR="00444D67" w:rsidRPr="00444D67" w:rsidRDefault="00444D67" w:rsidP="00444D67">
      <w:pPr>
        <w:rPr>
          <w:rFonts w:eastAsiaTheme="minorHAnsi" w:cstheme="minorBidi"/>
          <w:sz w:val="24"/>
        </w:rPr>
      </w:pPr>
    </w:p>
    <w:p w:rsidR="00444D67" w:rsidRPr="00444D67" w:rsidRDefault="00444D67" w:rsidP="00444D67">
      <w:pPr>
        <w:rPr>
          <w:rFonts w:eastAsiaTheme="minorHAnsi" w:cstheme="minorBidi"/>
          <w:sz w:val="24"/>
        </w:rPr>
      </w:pPr>
      <w:r w:rsidRPr="00444D67">
        <w:rPr>
          <w:rFonts w:eastAsiaTheme="minorHAnsi" w:cstheme="minorBidi"/>
          <w:sz w:val="24"/>
        </w:rPr>
        <w:tab/>
        <w:t>WHEREAS, it would be more beneficial to the Town of Owego and to the Highway Department to sell this truck as surplus, as it is no longer needed for Town purposes;</w:t>
      </w:r>
    </w:p>
    <w:p w:rsidR="00444D67" w:rsidRPr="00444D67" w:rsidRDefault="00444D67" w:rsidP="00444D67">
      <w:pPr>
        <w:rPr>
          <w:rFonts w:eastAsiaTheme="minorHAnsi" w:cstheme="minorBidi"/>
          <w:sz w:val="24"/>
        </w:rPr>
      </w:pPr>
    </w:p>
    <w:p w:rsidR="00444D67" w:rsidRPr="00444D67" w:rsidRDefault="00444D67" w:rsidP="00444D67">
      <w:pPr>
        <w:rPr>
          <w:rFonts w:eastAsiaTheme="minorHAnsi" w:cstheme="minorBidi"/>
          <w:sz w:val="24"/>
        </w:rPr>
      </w:pPr>
      <w:r w:rsidRPr="00444D67">
        <w:rPr>
          <w:rFonts w:eastAsiaTheme="minorHAnsi" w:cstheme="minorBidi"/>
          <w:sz w:val="24"/>
        </w:rPr>
        <w:tab/>
        <w:t>NOW, THEREFORE, BE IT</w:t>
      </w:r>
    </w:p>
    <w:p w:rsidR="00444D67" w:rsidRPr="00444D67" w:rsidRDefault="00444D67" w:rsidP="00444D67">
      <w:pPr>
        <w:rPr>
          <w:rFonts w:eastAsiaTheme="minorHAnsi" w:cstheme="minorBidi"/>
          <w:sz w:val="24"/>
        </w:rPr>
      </w:pPr>
    </w:p>
    <w:p w:rsidR="00444D67" w:rsidRPr="00444D67" w:rsidRDefault="00444D67" w:rsidP="00444D67">
      <w:pPr>
        <w:rPr>
          <w:rFonts w:eastAsiaTheme="minorHAnsi" w:cstheme="minorBidi"/>
          <w:sz w:val="24"/>
        </w:rPr>
      </w:pPr>
      <w:r w:rsidRPr="00444D67">
        <w:rPr>
          <w:rFonts w:eastAsiaTheme="minorHAnsi" w:cstheme="minorBidi"/>
          <w:sz w:val="24"/>
        </w:rPr>
        <w:tab/>
        <w:t>RESOLVED, that the Town of Owego Highway Department is authorized to sell the 2010 Ford Pick-up Truck (VIN: 1FTSX2B56AEB37876) for surplus, contingent upon acceptable bid prices.</w:t>
      </w:r>
    </w:p>
    <w:p w:rsidR="00444D67" w:rsidRPr="00444D67" w:rsidRDefault="00444D67" w:rsidP="00444D67">
      <w:pPr>
        <w:rPr>
          <w:rFonts w:eastAsiaTheme="minorHAnsi" w:cstheme="minorBidi"/>
          <w:sz w:val="24"/>
        </w:rPr>
      </w:pPr>
    </w:p>
    <w:p w:rsidR="00444D67" w:rsidRPr="00E32AB4" w:rsidRDefault="00444D67" w:rsidP="003964A2">
      <w:pPr>
        <w:spacing w:before="274" w:line="276" w:lineRule="exact"/>
        <w:textAlignment w:val="baseline"/>
        <w:rPr>
          <w:rFonts w:eastAsia="Times New Roman"/>
          <w:b/>
          <w:color w:val="000000"/>
          <w:sz w:val="24"/>
        </w:rPr>
      </w:pPr>
    </w:p>
    <w:p w:rsidR="00EA3B4B" w:rsidRPr="00EA3B4B" w:rsidRDefault="00E32AB4" w:rsidP="003964A2">
      <w:pPr>
        <w:spacing w:before="274" w:line="276" w:lineRule="exact"/>
        <w:textAlignment w:val="baseline"/>
        <w:rPr>
          <w:rFonts w:eastAsia="Times New Roman"/>
          <w:b/>
          <w:color w:val="000000"/>
          <w:sz w:val="24"/>
        </w:rPr>
      </w:pPr>
      <w:r>
        <w:rPr>
          <w:rFonts w:eastAsia="Times New Roman"/>
          <w:color w:val="000000"/>
          <w:sz w:val="24"/>
        </w:rPr>
        <w:tab/>
      </w:r>
      <w:r w:rsidR="00EA3B4B">
        <w:rPr>
          <w:rFonts w:eastAsia="Times New Roman"/>
          <w:b/>
          <w:color w:val="000000"/>
          <w:sz w:val="24"/>
        </w:rPr>
        <w:t xml:space="preserve"> </w:t>
      </w:r>
    </w:p>
    <w:p w:rsidR="007F7C5D" w:rsidRDefault="00EA3B4B" w:rsidP="003964A2">
      <w:pPr>
        <w:spacing w:before="274" w:line="276" w:lineRule="exact"/>
        <w:textAlignment w:val="baseline"/>
        <w:rPr>
          <w:rFonts w:eastAsia="Times New Roman"/>
          <w:color w:val="000000"/>
          <w:sz w:val="24"/>
        </w:rPr>
      </w:pPr>
      <w:r>
        <w:rPr>
          <w:rFonts w:eastAsia="Times New Roman"/>
          <w:color w:val="000000"/>
          <w:sz w:val="24"/>
        </w:rPr>
        <w:tab/>
      </w:r>
      <w:r w:rsidR="007F7C5D">
        <w:rPr>
          <w:rFonts w:eastAsia="Times New Roman"/>
          <w:color w:val="000000"/>
          <w:sz w:val="24"/>
        </w:rPr>
        <w:tab/>
      </w:r>
    </w:p>
    <w:p w:rsidR="00D15F91" w:rsidRDefault="005530AA" w:rsidP="0030666A">
      <w:pPr>
        <w:spacing w:line="278" w:lineRule="exact"/>
        <w:textAlignment w:val="baseline"/>
        <w:rPr>
          <w:rFonts w:eastAsia="Times New Roman"/>
          <w:color w:val="000000"/>
          <w:sz w:val="24"/>
        </w:rPr>
      </w:pPr>
      <w:r>
        <w:rPr>
          <w:rFonts w:eastAsia="Times New Roman"/>
          <w:color w:val="000000"/>
          <w:sz w:val="24"/>
        </w:rPr>
        <w:tab/>
      </w:r>
    </w:p>
    <w:p w:rsidR="009910FB" w:rsidRPr="009910FB" w:rsidRDefault="00A06467" w:rsidP="0030666A">
      <w:pPr>
        <w:spacing w:line="278" w:lineRule="exact"/>
        <w:textAlignment w:val="baseline"/>
        <w:rPr>
          <w:rFonts w:eastAsia="Times New Roman"/>
          <w:b/>
          <w:color w:val="000000"/>
          <w:sz w:val="24"/>
        </w:rPr>
      </w:pPr>
      <w:r>
        <w:rPr>
          <w:rFonts w:eastAsia="Times New Roman"/>
          <w:color w:val="000000"/>
          <w:sz w:val="24"/>
        </w:rPr>
        <w:lastRenderedPageBreak/>
        <w:t>L.  Seco</w:t>
      </w:r>
      <w:r w:rsidR="00444D67">
        <w:rPr>
          <w:rFonts w:eastAsia="Times New Roman"/>
          <w:color w:val="000000"/>
          <w:sz w:val="24"/>
        </w:rPr>
        <w:t xml:space="preserve">nd Privilege of the floor – </w:t>
      </w:r>
      <w:r w:rsidR="00112951">
        <w:rPr>
          <w:rFonts w:eastAsia="Times New Roman"/>
          <w:color w:val="000000"/>
          <w:sz w:val="24"/>
        </w:rPr>
        <w:t>A Tioga Terrace resident stated t</w:t>
      </w:r>
      <w:bookmarkStart w:id="0" w:name="_GoBack"/>
      <w:bookmarkEnd w:id="0"/>
      <w:r w:rsidR="00444D67">
        <w:rPr>
          <w:rFonts w:eastAsia="Times New Roman"/>
          <w:color w:val="000000"/>
          <w:sz w:val="24"/>
        </w:rPr>
        <w:t xml:space="preserve">here is damage to the basketball court at Tioga Blvd. Park.  A new backboard and rim are needed.   </w:t>
      </w:r>
    </w:p>
    <w:p w:rsidR="00BC0C56" w:rsidRDefault="001A04CC" w:rsidP="00BC0C56">
      <w:pPr>
        <w:spacing w:line="278" w:lineRule="exact"/>
        <w:textAlignment w:val="baseline"/>
        <w:rPr>
          <w:rFonts w:eastAsia="Times New Roman"/>
          <w:color w:val="000000"/>
          <w:sz w:val="24"/>
        </w:rPr>
      </w:pPr>
      <w:r>
        <w:rPr>
          <w:rFonts w:eastAsia="Times New Roman"/>
          <w:color w:val="000000"/>
          <w:sz w:val="24"/>
        </w:rPr>
        <w:tab/>
      </w:r>
    </w:p>
    <w:p w:rsidR="003145ED" w:rsidRPr="00BC0C56" w:rsidRDefault="003964A2" w:rsidP="00BC67F2">
      <w:pPr>
        <w:spacing w:line="278" w:lineRule="exact"/>
        <w:textAlignment w:val="baseline"/>
        <w:rPr>
          <w:rFonts w:eastAsia="Times New Roman"/>
          <w:color w:val="000000"/>
          <w:sz w:val="24"/>
        </w:rPr>
      </w:pPr>
      <w:r>
        <w:rPr>
          <w:rFonts w:eastAsia="Times New Roman"/>
          <w:color w:val="000000"/>
          <w:sz w:val="24"/>
        </w:rPr>
        <w:t xml:space="preserve">M. Executive Session </w:t>
      </w:r>
      <w:r w:rsidR="00543E15">
        <w:rPr>
          <w:rFonts w:eastAsia="Times New Roman"/>
          <w:color w:val="000000"/>
          <w:sz w:val="24"/>
        </w:rPr>
        <w:t>–</w:t>
      </w:r>
      <w:r w:rsidR="00B82FF2">
        <w:rPr>
          <w:rFonts w:eastAsia="Times New Roman"/>
          <w:color w:val="000000"/>
          <w:sz w:val="24"/>
        </w:rPr>
        <w:t xml:space="preserve"> </w:t>
      </w:r>
      <w:r w:rsidR="00BC67F2">
        <w:rPr>
          <w:rFonts w:eastAsia="Times New Roman"/>
          <w:color w:val="000000"/>
          <w:sz w:val="24"/>
        </w:rPr>
        <w:t>none</w:t>
      </w:r>
      <w:r w:rsidR="00543E15">
        <w:rPr>
          <w:rFonts w:eastAsia="Times New Roman"/>
          <w:color w:val="000000"/>
          <w:sz w:val="24"/>
        </w:rPr>
        <w:tab/>
      </w:r>
    </w:p>
    <w:p w:rsidR="003964A2" w:rsidRDefault="003964A2" w:rsidP="003964A2">
      <w:pPr>
        <w:spacing w:before="274" w:line="274" w:lineRule="exact"/>
        <w:textAlignment w:val="baseline"/>
        <w:rPr>
          <w:rFonts w:eastAsia="Times New Roman"/>
          <w:color w:val="000000"/>
          <w:sz w:val="24"/>
        </w:rPr>
      </w:pPr>
      <w:r>
        <w:rPr>
          <w:rFonts w:eastAsia="Times New Roman"/>
          <w:color w:val="000000"/>
          <w:sz w:val="24"/>
        </w:rPr>
        <w:t>N. Adjournment</w:t>
      </w:r>
    </w:p>
    <w:p w:rsidR="00F52C5A" w:rsidRDefault="00F52C5A" w:rsidP="00F52C5A">
      <w:pPr>
        <w:pStyle w:val="NoSpacing"/>
        <w:rPr>
          <w:b/>
          <w:sz w:val="24"/>
          <w:szCs w:val="24"/>
        </w:rPr>
      </w:pPr>
      <w:r>
        <w:tab/>
      </w:r>
      <w:r>
        <w:rPr>
          <w:b/>
          <w:sz w:val="24"/>
          <w:szCs w:val="24"/>
        </w:rPr>
        <w:t xml:space="preserve">Motion by Councilmember </w:t>
      </w:r>
      <w:r w:rsidR="00D71DB2">
        <w:rPr>
          <w:b/>
          <w:sz w:val="24"/>
          <w:szCs w:val="24"/>
        </w:rPr>
        <w:t>Morgan</w:t>
      </w:r>
      <w:r>
        <w:rPr>
          <w:b/>
          <w:sz w:val="24"/>
          <w:szCs w:val="24"/>
        </w:rPr>
        <w:t>, the meeting was adjourned at</w:t>
      </w:r>
      <w:r w:rsidR="00D71DB2">
        <w:rPr>
          <w:b/>
          <w:sz w:val="24"/>
          <w:szCs w:val="24"/>
        </w:rPr>
        <w:t xml:space="preserve"> </w:t>
      </w:r>
      <w:r w:rsidR="00444D67">
        <w:rPr>
          <w:b/>
          <w:sz w:val="24"/>
          <w:szCs w:val="24"/>
        </w:rPr>
        <w:t>6:45</w:t>
      </w:r>
      <w:r w:rsidR="00D71DB2">
        <w:rPr>
          <w:b/>
          <w:sz w:val="24"/>
          <w:szCs w:val="24"/>
        </w:rPr>
        <w:t xml:space="preserve"> </w:t>
      </w:r>
      <w:r w:rsidR="003145ED">
        <w:rPr>
          <w:b/>
          <w:sz w:val="24"/>
          <w:szCs w:val="24"/>
        </w:rPr>
        <w:t>PM</w:t>
      </w:r>
      <w:r w:rsidR="00D71DB2">
        <w:rPr>
          <w:b/>
          <w:sz w:val="24"/>
          <w:szCs w:val="24"/>
        </w:rPr>
        <w:t>.</w:t>
      </w:r>
    </w:p>
    <w:p w:rsidR="00F52C5A" w:rsidRDefault="00F52C5A" w:rsidP="00F52C5A">
      <w:pPr>
        <w:pStyle w:val="NoSpacing"/>
        <w:rPr>
          <w:b/>
          <w:sz w:val="24"/>
          <w:szCs w:val="24"/>
        </w:rPr>
      </w:pPr>
    </w:p>
    <w:p w:rsidR="00267EDC" w:rsidRDefault="00267EDC" w:rsidP="00F52C5A">
      <w:pPr>
        <w:pStyle w:val="NoSpacing"/>
        <w:rPr>
          <w:sz w:val="24"/>
          <w:szCs w:val="24"/>
        </w:rPr>
      </w:pPr>
    </w:p>
    <w:p w:rsidR="00267EDC" w:rsidRDefault="00946B38" w:rsidP="00F52C5A">
      <w:pPr>
        <w:pStyle w:val="NoSpacing"/>
        <w:rPr>
          <w:sz w:val="24"/>
          <w:szCs w:val="24"/>
        </w:rPr>
      </w:pPr>
      <w:r>
        <w:rPr>
          <w:sz w:val="24"/>
          <w:szCs w:val="24"/>
        </w:rPr>
        <w:t>Respectfully submitted</w:t>
      </w:r>
      <w:r w:rsidR="00104675">
        <w:rPr>
          <w:sz w:val="24"/>
          <w:szCs w:val="24"/>
        </w:rPr>
        <w:t>,</w:t>
      </w:r>
    </w:p>
    <w:p w:rsidR="00F52C5A" w:rsidRDefault="00F52C5A" w:rsidP="00F52C5A">
      <w:pPr>
        <w:pStyle w:val="NoSpacing"/>
        <w:rPr>
          <w:sz w:val="24"/>
          <w:szCs w:val="24"/>
        </w:rPr>
      </w:pPr>
    </w:p>
    <w:p w:rsidR="00F52C5A" w:rsidRDefault="00F52C5A" w:rsidP="00F52C5A">
      <w:pPr>
        <w:pStyle w:val="NoSpacing"/>
        <w:rPr>
          <w:sz w:val="24"/>
          <w:szCs w:val="24"/>
        </w:rPr>
      </w:pPr>
    </w:p>
    <w:p w:rsidR="00F52C5A" w:rsidRDefault="00F52C5A" w:rsidP="00F52C5A">
      <w:pPr>
        <w:pStyle w:val="NoSpacing"/>
        <w:rPr>
          <w:sz w:val="24"/>
          <w:szCs w:val="24"/>
        </w:rPr>
      </w:pPr>
    </w:p>
    <w:p w:rsidR="00CD7F8E" w:rsidRDefault="00BA3D67" w:rsidP="00F52C5A">
      <w:pPr>
        <w:pStyle w:val="NoSpacing"/>
        <w:rPr>
          <w:sz w:val="24"/>
          <w:szCs w:val="24"/>
        </w:rPr>
      </w:pPr>
      <w:r>
        <w:rPr>
          <w:sz w:val="24"/>
          <w:szCs w:val="24"/>
        </w:rPr>
        <w:t xml:space="preserve">Pam Brown, </w:t>
      </w:r>
      <w:r w:rsidR="00CD7F8E">
        <w:rPr>
          <w:sz w:val="24"/>
          <w:szCs w:val="24"/>
        </w:rPr>
        <w:t>Town Clerk</w:t>
      </w:r>
    </w:p>
    <w:p w:rsidR="00A83431" w:rsidRDefault="00A83431" w:rsidP="00F52C5A">
      <w:pPr>
        <w:pStyle w:val="NoSpacing"/>
        <w:rPr>
          <w:sz w:val="24"/>
          <w:szCs w:val="24"/>
        </w:rPr>
      </w:pPr>
    </w:p>
    <w:p w:rsidR="00A83431" w:rsidRDefault="00A83431" w:rsidP="00F52C5A">
      <w:pPr>
        <w:pStyle w:val="NoSpacing"/>
        <w:rPr>
          <w:sz w:val="24"/>
          <w:szCs w:val="24"/>
        </w:rPr>
      </w:pPr>
    </w:p>
    <w:p w:rsidR="00A83431" w:rsidRDefault="00A83431" w:rsidP="00F52C5A">
      <w:pPr>
        <w:pStyle w:val="NoSpacing"/>
        <w:rPr>
          <w:sz w:val="24"/>
          <w:szCs w:val="24"/>
        </w:rPr>
      </w:pPr>
    </w:p>
    <w:p w:rsidR="00A83431" w:rsidRPr="00F52C5A" w:rsidRDefault="00A83431" w:rsidP="00F52C5A">
      <w:pPr>
        <w:pStyle w:val="NoSpacing"/>
        <w:rPr>
          <w:sz w:val="24"/>
          <w:szCs w:val="24"/>
        </w:rPr>
      </w:pPr>
    </w:p>
    <w:sectPr w:rsidR="00A83431" w:rsidRPr="00F52C5A" w:rsidSect="003964A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275E1"/>
    <w:multiLevelType w:val="hybridMultilevel"/>
    <w:tmpl w:val="FEB4EE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C15A4"/>
    <w:multiLevelType w:val="hybridMultilevel"/>
    <w:tmpl w:val="CED09EB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C824B8"/>
    <w:multiLevelType w:val="hybridMultilevel"/>
    <w:tmpl w:val="C4AEFB3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E56C4"/>
    <w:multiLevelType w:val="multilevel"/>
    <w:tmpl w:val="A21C7EBA"/>
    <w:lvl w:ilvl="0">
      <w:start w:val="1"/>
      <w:numFmt w:val="decimal"/>
      <w:lvlText w:val="%1."/>
      <w:lvlJc w:val="left"/>
      <w:pPr>
        <w:tabs>
          <w:tab w:val="left" w:pos="360"/>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1B6F31"/>
    <w:multiLevelType w:val="hybridMultilevel"/>
    <w:tmpl w:val="47948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C5917"/>
    <w:multiLevelType w:val="hybridMultilevel"/>
    <w:tmpl w:val="E1D41E2A"/>
    <w:lvl w:ilvl="0" w:tplc="5F688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613CC"/>
    <w:multiLevelType w:val="hybridMultilevel"/>
    <w:tmpl w:val="553A03FC"/>
    <w:lvl w:ilvl="0" w:tplc="F0F4673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DC738E"/>
    <w:multiLevelType w:val="hybridMultilevel"/>
    <w:tmpl w:val="D488016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07F92"/>
    <w:multiLevelType w:val="hybridMultilevel"/>
    <w:tmpl w:val="8CCC1A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730AE"/>
    <w:multiLevelType w:val="hybridMultilevel"/>
    <w:tmpl w:val="96689D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D27E1D"/>
    <w:multiLevelType w:val="hybridMultilevel"/>
    <w:tmpl w:val="F32EB91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15CD2"/>
    <w:multiLevelType w:val="hybridMultilevel"/>
    <w:tmpl w:val="5B4CDB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87652D"/>
    <w:multiLevelType w:val="hybridMultilevel"/>
    <w:tmpl w:val="41CA5F0E"/>
    <w:lvl w:ilvl="0" w:tplc="32B2484E">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62427AF"/>
    <w:multiLevelType w:val="hybridMultilevel"/>
    <w:tmpl w:val="188E803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93D15"/>
    <w:multiLevelType w:val="hybridMultilevel"/>
    <w:tmpl w:val="FF502CB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12"/>
  </w:num>
  <w:num w:numId="6">
    <w:abstractNumId w:val="11"/>
  </w:num>
  <w:num w:numId="7">
    <w:abstractNumId w:val="9"/>
  </w:num>
  <w:num w:numId="8">
    <w:abstractNumId w:val="1"/>
  </w:num>
  <w:num w:numId="9">
    <w:abstractNumId w:val="8"/>
  </w:num>
  <w:num w:numId="10">
    <w:abstractNumId w:val="10"/>
  </w:num>
  <w:num w:numId="11">
    <w:abstractNumId w:val="13"/>
  </w:num>
  <w:num w:numId="12">
    <w:abstractNumId w:val="7"/>
  </w:num>
  <w:num w:numId="13">
    <w:abstractNumId w:val="14"/>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A2"/>
    <w:rsid w:val="00044633"/>
    <w:rsid w:val="00061EBA"/>
    <w:rsid w:val="00062392"/>
    <w:rsid w:val="0007507D"/>
    <w:rsid w:val="00082612"/>
    <w:rsid w:val="00090C49"/>
    <w:rsid w:val="000A27A3"/>
    <w:rsid w:val="000B01F0"/>
    <w:rsid w:val="000C3311"/>
    <w:rsid w:val="000D68C1"/>
    <w:rsid w:val="000E5429"/>
    <w:rsid w:val="000F0CF1"/>
    <w:rsid w:val="00104675"/>
    <w:rsid w:val="001123B0"/>
    <w:rsid w:val="00112951"/>
    <w:rsid w:val="0011793D"/>
    <w:rsid w:val="00120DF5"/>
    <w:rsid w:val="00127D7E"/>
    <w:rsid w:val="001321AD"/>
    <w:rsid w:val="00134EB4"/>
    <w:rsid w:val="00135EF3"/>
    <w:rsid w:val="001413DF"/>
    <w:rsid w:val="00155167"/>
    <w:rsid w:val="00171A69"/>
    <w:rsid w:val="001911B0"/>
    <w:rsid w:val="00194AB5"/>
    <w:rsid w:val="001A04CC"/>
    <w:rsid w:val="001A5E34"/>
    <w:rsid w:val="001D096F"/>
    <w:rsid w:val="001D4BC2"/>
    <w:rsid w:val="001E460F"/>
    <w:rsid w:val="001F1D76"/>
    <w:rsid w:val="001F1E2B"/>
    <w:rsid w:val="00217261"/>
    <w:rsid w:val="00227774"/>
    <w:rsid w:val="00231561"/>
    <w:rsid w:val="00235AF1"/>
    <w:rsid w:val="00244073"/>
    <w:rsid w:val="00267EDC"/>
    <w:rsid w:val="002A53A5"/>
    <w:rsid w:val="002C12E0"/>
    <w:rsid w:val="002C2DC8"/>
    <w:rsid w:val="002D1DBF"/>
    <w:rsid w:val="002D617D"/>
    <w:rsid w:val="002E42AA"/>
    <w:rsid w:val="002F4C3F"/>
    <w:rsid w:val="0030666A"/>
    <w:rsid w:val="00313737"/>
    <w:rsid w:val="00313D3B"/>
    <w:rsid w:val="0031453D"/>
    <w:rsid w:val="003145ED"/>
    <w:rsid w:val="00315E40"/>
    <w:rsid w:val="0032228B"/>
    <w:rsid w:val="00330F92"/>
    <w:rsid w:val="00332FF7"/>
    <w:rsid w:val="00354192"/>
    <w:rsid w:val="0037310A"/>
    <w:rsid w:val="003950E5"/>
    <w:rsid w:val="003964A2"/>
    <w:rsid w:val="003976E8"/>
    <w:rsid w:val="003A531C"/>
    <w:rsid w:val="003B7AF7"/>
    <w:rsid w:val="003C1D07"/>
    <w:rsid w:val="003D6573"/>
    <w:rsid w:val="003F106E"/>
    <w:rsid w:val="00400B97"/>
    <w:rsid w:val="004102EA"/>
    <w:rsid w:val="00423445"/>
    <w:rsid w:val="004235DF"/>
    <w:rsid w:val="004337C8"/>
    <w:rsid w:val="00436A5A"/>
    <w:rsid w:val="00443E0C"/>
    <w:rsid w:val="00444D67"/>
    <w:rsid w:val="00455576"/>
    <w:rsid w:val="00461EA5"/>
    <w:rsid w:val="004718E4"/>
    <w:rsid w:val="00485BCE"/>
    <w:rsid w:val="0048674B"/>
    <w:rsid w:val="00492FE8"/>
    <w:rsid w:val="004B34C0"/>
    <w:rsid w:val="004B6C89"/>
    <w:rsid w:val="004C58BB"/>
    <w:rsid w:val="004C6A4B"/>
    <w:rsid w:val="004D0699"/>
    <w:rsid w:val="004D34E0"/>
    <w:rsid w:val="004F0234"/>
    <w:rsid w:val="00500437"/>
    <w:rsid w:val="00500452"/>
    <w:rsid w:val="00500F80"/>
    <w:rsid w:val="00540D34"/>
    <w:rsid w:val="00543E15"/>
    <w:rsid w:val="005530AA"/>
    <w:rsid w:val="0056637E"/>
    <w:rsid w:val="00576E42"/>
    <w:rsid w:val="00597CD4"/>
    <w:rsid w:val="005B34FE"/>
    <w:rsid w:val="005C285E"/>
    <w:rsid w:val="005C4490"/>
    <w:rsid w:val="005C78A5"/>
    <w:rsid w:val="005D1EBE"/>
    <w:rsid w:val="005D62A1"/>
    <w:rsid w:val="005F3C2A"/>
    <w:rsid w:val="005F48E7"/>
    <w:rsid w:val="0060159B"/>
    <w:rsid w:val="00607840"/>
    <w:rsid w:val="00627C35"/>
    <w:rsid w:val="00635DF4"/>
    <w:rsid w:val="00637D10"/>
    <w:rsid w:val="00666959"/>
    <w:rsid w:val="00675D16"/>
    <w:rsid w:val="00682E75"/>
    <w:rsid w:val="00683FB2"/>
    <w:rsid w:val="006959A9"/>
    <w:rsid w:val="006A4C93"/>
    <w:rsid w:val="006D6CF3"/>
    <w:rsid w:val="006E1322"/>
    <w:rsid w:val="006E15E7"/>
    <w:rsid w:val="007020A3"/>
    <w:rsid w:val="00703BF3"/>
    <w:rsid w:val="00706E53"/>
    <w:rsid w:val="00714EC4"/>
    <w:rsid w:val="0072182A"/>
    <w:rsid w:val="00722FB9"/>
    <w:rsid w:val="007265FF"/>
    <w:rsid w:val="007358B8"/>
    <w:rsid w:val="00745020"/>
    <w:rsid w:val="00760F4B"/>
    <w:rsid w:val="007644EF"/>
    <w:rsid w:val="0077306F"/>
    <w:rsid w:val="007928CD"/>
    <w:rsid w:val="00793DC1"/>
    <w:rsid w:val="007A7016"/>
    <w:rsid w:val="007E4967"/>
    <w:rsid w:val="007F7C5D"/>
    <w:rsid w:val="0080011D"/>
    <w:rsid w:val="00802635"/>
    <w:rsid w:val="008060EA"/>
    <w:rsid w:val="00811F37"/>
    <w:rsid w:val="00816413"/>
    <w:rsid w:val="00823CFE"/>
    <w:rsid w:val="00831B73"/>
    <w:rsid w:val="00835AFC"/>
    <w:rsid w:val="0084515E"/>
    <w:rsid w:val="00861C9F"/>
    <w:rsid w:val="008A5160"/>
    <w:rsid w:val="008C031A"/>
    <w:rsid w:val="008D56AC"/>
    <w:rsid w:val="008F4196"/>
    <w:rsid w:val="008F4BB0"/>
    <w:rsid w:val="00904C0E"/>
    <w:rsid w:val="00905E76"/>
    <w:rsid w:val="009168AF"/>
    <w:rsid w:val="00935C66"/>
    <w:rsid w:val="00946B38"/>
    <w:rsid w:val="00952B59"/>
    <w:rsid w:val="00962B45"/>
    <w:rsid w:val="00985E72"/>
    <w:rsid w:val="009910FB"/>
    <w:rsid w:val="00993DF6"/>
    <w:rsid w:val="009A4161"/>
    <w:rsid w:val="009A5EF0"/>
    <w:rsid w:val="009B077B"/>
    <w:rsid w:val="009B428D"/>
    <w:rsid w:val="009C3D74"/>
    <w:rsid w:val="009D28C7"/>
    <w:rsid w:val="009D3EE2"/>
    <w:rsid w:val="009D6FC3"/>
    <w:rsid w:val="009F212B"/>
    <w:rsid w:val="009F7A39"/>
    <w:rsid w:val="00A06467"/>
    <w:rsid w:val="00A07A05"/>
    <w:rsid w:val="00A278F4"/>
    <w:rsid w:val="00A351B5"/>
    <w:rsid w:val="00A50917"/>
    <w:rsid w:val="00A53486"/>
    <w:rsid w:val="00A57067"/>
    <w:rsid w:val="00A64EBA"/>
    <w:rsid w:val="00A8214E"/>
    <w:rsid w:val="00A83431"/>
    <w:rsid w:val="00AA4D44"/>
    <w:rsid w:val="00AC38D9"/>
    <w:rsid w:val="00AC7EC2"/>
    <w:rsid w:val="00AE2329"/>
    <w:rsid w:val="00AE4421"/>
    <w:rsid w:val="00AF2B9A"/>
    <w:rsid w:val="00B02FBF"/>
    <w:rsid w:val="00B1620A"/>
    <w:rsid w:val="00B65845"/>
    <w:rsid w:val="00B82FF2"/>
    <w:rsid w:val="00B86EF9"/>
    <w:rsid w:val="00B90545"/>
    <w:rsid w:val="00B950BD"/>
    <w:rsid w:val="00B96EAB"/>
    <w:rsid w:val="00BA3D67"/>
    <w:rsid w:val="00BC0C56"/>
    <w:rsid w:val="00BC67F2"/>
    <w:rsid w:val="00BC77A7"/>
    <w:rsid w:val="00BD420C"/>
    <w:rsid w:val="00BE12D9"/>
    <w:rsid w:val="00BF6F95"/>
    <w:rsid w:val="00C12FAC"/>
    <w:rsid w:val="00C1740C"/>
    <w:rsid w:val="00C242AD"/>
    <w:rsid w:val="00C50A8E"/>
    <w:rsid w:val="00C518EE"/>
    <w:rsid w:val="00C551C3"/>
    <w:rsid w:val="00C82F3D"/>
    <w:rsid w:val="00CA4F17"/>
    <w:rsid w:val="00CC7F04"/>
    <w:rsid w:val="00CD7F8E"/>
    <w:rsid w:val="00CE59B0"/>
    <w:rsid w:val="00D12D65"/>
    <w:rsid w:val="00D15F91"/>
    <w:rsid w:val="00D1743C"/>
    <w:rsid w:val="00D22872"/>
    <w:rsid w:val="00D43EF0"/>
    <w:rsid w:val="00D45D97"/>
    <w:rsid w:val="00D549FD"/>
    <w:rsid w:val="00D70226"/>
    <w:rsid w:val="00D71DB2"/>
    <w:rsid w:val="00D7649F"/>
    <w:rsid w:val="00DC69E1"/>
    <w:rsid w:val="00DD7C44"/>
    <w:rsid w:val="00DE32FB"/>
    <w:rsid w:val="00DE38B2"/>
    <w:rsid w:val="00DE69E2"/>
    <w:rsid w:val="00E075A4"/>
    <w:rsid w:val="00E10029"/>
    <w:rsid w:val="00E167CB"/>
    <w:rsid w:val="00E235EF"/>
    <w:rsid w:val="00E27351"/>
    <w:rsid w:val="00E32AB4"/>
    <w:rsid w:val="00E3767A"/>
    <w:rsid w:val="00E55C62"/>
    <w:rsid w:val="00E70F50"/>
    <w:rsid w:val="00E75551"/>
    <w:rsid w:val="00E763B7"/>
    <w:rsid w:val="00EA00B1"/>
    <w:rsid w:val="00EA25A3"/>
    <w:rsid w:val="00EA36ED"/>
    <w:rsid w:val="00EA3B4B"/>
    <w:rsid w:val="00EA4385"/>
    <w:rsid w:val="00EA554C"/>
    <w:rsid w:val="00EB512C"/>
    <w:rsid w:val="00EB6E55"/>
    <w:rsid w:val="00ED67FC"/>
    <w:rsid w:val="00ED758F"/>
    <w:rsid w:val="00EF15BE"/>
    <w:rsid w:val="00EF1C2E"/>
    <w:rsid w:val="00EF5857"/>
    <w:rsid w:val="00F137CA"/>
    <w:rsid w:val="00F32CCC"/>
    <w:rsid w:val="00F511C0"/>
    <w:rsid w:val="00F52C5A"/>
    <w:rsid w:val="00F536E1"/>
    <w:rsid w:val="00F8363E"/>
    <w:rsid w:val="00F90CCD"/>
    <w:rsid w:val="00F957B5"/>
    <w:rsid w:val="00FB08C0"/>
    <w:rsid w:val="00FB13C3"/>
    <w:rsid w:val="00FB7824"/>
    <w:rsid w:val="00FC60C0"/>
    <w:rsid w:val="00FD55D8"/>
    <w:rsid w:val="00FD7160"/>
    <w:rsid w:val="00FE7A79"/>
    <w:rsid w:val="00FF2794"/>
    <w:rsid w:val="00FF3045"/>
    <w:rsid w:val="00FF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4EC1"/>
  <w15:chartTrackingRefBased/>
  <w15:docId w15:val="{469890B5-0A65-47F5-A661-9D0C6466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64A2"/>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872"/>
    <w:pPr>
      <w:spacing w:after="0" w:line="240" w:lineRule="auto"/>
    </w:pPr>
    <w:rPr>
      <w:rFonts w:ascii="Times New Roman" w:eastAsia="PMingLiU" w:hAnsi="Times New Roman" w:cs="Times New Roman"/>
    </w:rPr>
  </w:style>
  <w:style w:type="paragraph" w:styleId="BalloonText">
    <w:name w:val="Balloon Text"/>
    <w:basedOn w:val="Normal"/>
    <w:link w:val="BalloonTextChar"/>
    <w:uiPriority w:val="99"/>
    <w:semiHidden/>
    <w:unhideWhenUsed/>
    <w:rsid w:val="00F52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C5A"/>
    <w:rPr>
      <w:rFonts w:ascii="Segoe UI" w:eastAsia="PMingLiU" w:hAnsi="Segoe UI" w:cs="Segoe UI"/>
      <w:sz w:val="18"/>
      <w:szCs w:val="18"/>
    </w:rPr>
  </w:style>
  <w:style w:type="paragraph" w:styleId="ListParagraph">
    <w:name w:val="List Paragraph"/>
    <w:basedOn w:val="Normal"/>
    <w:uiPriority w:val="34"/>
    <w:qFormat/>
    <w:rsid w:val="00120DF5"/>
    <w:pPr>
      <w:ind w:left="720"/>
      <w:contextualSpacing/>
    </w:pPr>
  </w:style>
  <w:style w:type="table" w:styleId="TableGrid">
    <w:name w:val="Table Grid"/>
    <w:basedOn w:val="TableNormal"/>
    <w:uiPriority w:val="39"/>
    <w:rsid w:val="00AC7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4515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74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6851D-677D-404E-8871-7BCBE166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Mary</dc:creator>
  <cp:keywords/>
  <dc:description/>
  <cp:lastModifiedBy>Brown, Pam</cp:lastModifiedBy>
  <cp:revision>3</cp:revision>
  <cp:lastPrinted>2025-05-01T17:21:00Z</cp:lastPrinted>
  <dcterms:created xsi:type="dcterms:W3CDTF">2025-05-01T17:22:00Z</dcterms:created>
  <dcterms:modified xsi:type="dcterms:W3CDTF">2025-05-02T16:43:00Z</dcterms:modified>
</cp:coreProperties>
</file>